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DFA92" w14:textId="77777777" w:rsidR="008A209C" w:rsidRPr="006706F8" w:rsidRDefault="008A209C" w:rsidP="00D441E1">
      <w:pPr>
        <w:rPr>
          <w:rFonts w:ascii="Times New Roman" w:hAnsi="Times New Roman" w:cs="Times New Roman"/>
        </w:rPr>
      </w:pPr>
      <w:r w:rsidRPr="006706F8">
        <w:rPr>
          <w:rFonts w:ascii="Times New Roman" w:hAnsi="Times New Roman" w:cs="Times New Roman"/>
        </w:rPr>
        <w:t>Załącznik nr 1 do SWZ</w:t>
      </w:r>
    </w:p>
    <w:p w14:paraId="7F928768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  <w:sz w:val="16"/>
        </w:rPr>
      </w:pPr>
    </w:p>
    <w:p w14:paraId="33618EDA" w14:textId="77777777" w:rsidR="00477F7B" w:rsidRPr="006706F8" w:rsidRDefault="00477F7B" w:rsidP="00477F7B">
      <w:pPr>
        <w:pStyle w:val="Nagwek1"/>
        <w:rPr>
          <w:color w:val="000000"/>
          <w:lang w:val="pl-PL"/>
        </w:rPr>
      </w:pPr>
    </w:p>
    <w:p w14:paraId="40B21497" w14:textId="77777777" w:rsidR="00477F7B" w:rsidRPr="006706F8" w:rsidRDefault="00477F7B" w:rsidP="00051CB0">
      <w:pPr>
        <w:pStyle w:val="Nagwek1"/>
        <w:rPr>
          <w:color w:val="000000"/>
          <w:lang w:val="pl-PL"/>
        </w:rPr>
      </w:pPr>
    </w:p>
    <w:p w14:paraId="0ACCC511" w14:textId="77777777" w:rsidR="00477F7B" w:rsidRPr="006E2DCF" w:rsidRDefault="00477F7B" w:rsidP="00051CB0">
      <w:pPr>
        <w:pStyle w:val="Nagwek1"/>
        <w:rPr>
          <w:color w:val="000000"/>
          <w:sz w:val="40"/>
          <w:lang w:val="pl-PL"/>
        </w:rPr>
      </w:pPr>
      <w:r w:rsidRPr="006E2DCF">
        <w:rPr>
          <w:color w:val="000000"/>
          <w:sz w:val="40"/>
          <w:lang w:val="pl-PL"/>
        </w:rPr>
        <w:t>O F E R T A</w:t>
      </w:r>
    </w:p>
    <w:p w14:paraId="6CB0D957" w14:textId="77777777" w:rsidR="00477F7B" w:rsidRPr="006E2DCF" w:rsidRDefault="00477F7B" w:rsidP="00051CB0">
      <w:pPr>
        <w:pStyle w:val="Nagwek"/>
        <w:tabs>
          <w:tab w:val="clear" w:pos="4536"/>
          <w:tab w:val="clear" w:pos="9072"/>
        </w:tabs>
        <w:jc w:val="center"/>
        <w:rPr>
          <w:color w:val="000000"/>
        </w:rPr>
      </w:pPr>
    </w:p>
    <w:p w14:paraId="578ED956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E34A677" w14:textId="77777777" w:rsidR="00477F7B" w:rsidRPr="006E2DCF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5CC4F953" w14:textId="200CCB12" w:rsidR="006E2DCF" w:rsidRDefault="00051CB0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</w:t>
      </w:r>
      <w:r w:rsidR="00477F7B" w:rsidRPr="006706F8">
        <w:rPr>
          <w:rFonts w:ascii="Times New Roman" w:hAnsi="Times New Roman" w:cs="Times New Roman"/>
          <w:color w:val="000000"/>
          <w:sz w:val="24"/>
          <w:szCs w:val="24"/>
        </w:rPr>
        <w:t>na dostawę:</w:t>
      </w:r>
    </w:p>
    <w:p w14:paraId="0EA04ECB" w14:textId="03F680BB" w:rsidR="00FC4A70" w:rsidRDefault="00A31EAA" w:rsidP="00051CB0">
      <w:pPr>
        <w:spacing w:after="220" w:line="240" w:lineRule="auto"/>
        <w:ind w:left="2832" w:right="13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ms Rmn" w:hAnsi="Tms Rmn"/>
        </w:rPr>
        <w:t xml:space="preserve">50 urządzeń </w:t>
      </w:r>
      <w:proofErr w:type="spellStart"/>
      <w:r w:rsidR="00FC4A70">
        <w:rPr>
          <w:rFonts w:ascii="Tms Rmn" w:hAnsi="Tms Rmn"/>
        </w:rPr>
        <w:t>AccessPoint</w:t>
      </w:r>
      <w:proofErr w:type="spellEnd"/>
    </w:p>
    <w:p w14:paraId="6E70429F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dla Sieci Badawczej Łukasiewicz-</w:t>
      </w:r>
    </w:p>
    <w:p w14:paraId="63B8B529" w14:textId="46507C11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6706F8">
        <w:rPr>
          <w:rFonts w:ascii="Times New Roman" w:hAnsi="Times New Roman" w:cs="Times New Roman"/>
          <w:color w:val="000000"/>
          <w:sz w:val="24"/>
          <w:szCs w:val="24"/>
        </w:rPr>
        <w:t>Przemysłowy Instytut Automatyki i Pomiarów PIAP</w:t>
      </w:r>
    </w:p>
    <w:p w14:paraId="400AD936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7B3BB4FF" w14:textId="77777777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Postępowanie o udzielenie zamówienia publicznego w trybie</w:t>
      </w:r>
    </w:p>
    <w:p w14:paraId="3C9B864F" w14:textId="77777777" w:rsidR="00477F7B" w:rsidRPr="006706F8" w:rsidRDefault="003811CD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podstawowym</w:t>
      </w:r>
    </w:p>
    <w:p w14:paraId="357C5F4A" w14:textId="3CDFC516" w:rsidR="00477F7B" w:rsidRPr="006706F8" w:rsidRDefault="00477F7B" w:rsidP="00051CB0">
      <w:pPr>
        <w:pStyle w:val="Tekstpodstawowy2"/>
        <w:jc w:val="center"/>
        <w:rPr>
          <w:color w:val="000000"/>
          <w:sz w:val="24"/>
        </w:rPr>
      </w:pPr>
      <w:r w:rsidRPr="006706F8">
        <w:rPr>
          <w:color w:val="000000"/>
          <w:sz w:val="24"/>
        </w:rPr>
        <w:t>Znak</w:t>
      </w:r>
      <w:r w:rsidR="003811CD" w:rsidRPr="006706F8">
        <w:rPr>
          <w:color w:val="000000"/>
          <w:sz w:val="24"/>
        </w:rPr>
        <w:t xml:space="preserve"> KZP/</w:t>
      </w:r>
      <w:r w:rsidR="0025528E">
        <w:rPr>
          <w:color w:val="000000"/>
          <w:sz w:val="24"/>
        </w:rPr>
        <w:t>1</w:t>
      </w:r>
      <w:r w:rsidR="00FC4A70">
        <w:rPr>
          <w:color w:val="000000"/>
          <w:sz w:val="24"/>
        </w:rPr>
        <w:t>9</w:t>
      </w:r>
      <w:r w:rsidRPr="006706F8">
        <w:rPr>
          <w:color w:val="000000"/>
          <w:sz w:val="24"/>
        </w:rPr>
        <w:t>/202</w:t>
      </w:r>
      <w:r w:rsidR="001577FC">
        <w:rPr>
          <w:color w:val="000000"/>
          <w:sz w:val="24"/>
        </w:rPr>
        <w:t>3</w:t>
      </w:r>
    </w:p>
    <w:p w14:paraId="2FFCCC22" w14:textId="77777777" w:rsidR="00477F7B" w:rsidRPr="006706F8" w:rsidRDefault="00477F7B" w:rsidP="00051CB0">
      <w:pPr>
        <w:jc w:val="center"/>
        <w:rPr>
          <w:rFonts w:ascii="Times New Roman" w:hAnsi="Times New Roman" w:cs="Times New Roman"/>
          <w:color w:val="000000"/>
        </w:rPr>
      </w:pPr>
    </w:p>
    <w:p w14:paraId="10300667" w14:textId="77777777" w:rsidR="00477F7B" w:rsidRPr="006706F8" w:rsidRDefault="00477F7B" w:rsidP="00477F7B">
      <w:pPr>
        <w:pStyle w:val="Nagwek2"/>
        <w:rPr>
          <w:color w:val="000000"/>
        </w:rPr>
      </w:pPr>
      <w:r w:rsidRPr="006706F8">
        <w:rPr>
          <w:color w:val="000000"/>
        </w:rPr>
        <w:t>DANE WYKONAWCY</w:t>
      </w:r>
    </w:p>
    <w:p w14:paraId="1D724CED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44FDD9B8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Nazwa...........................................................................................................................................</w:t>
      </w:r>
    </w:p>
    <w:p w14:paraId="59963578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728E1D53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.......................................................................................................................................................</w:t>
      </w:r>
    </w:p>
    <w:p w14:paraId="5107E61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37132B1E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569F629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Adres............................................................................................................................................</w:t>
      </w:r>
    </w:p>
    <w:p w14:paraId="7D15820B" w14:textId="77777777" w:rsidR="00477F7B" w:rsidRPr="006706F8" w:rsidRDefault="00477F7B" w:rsidP="00477F7B">
      <w:pPr>
        <w:pStyle w:val="Tekstpodstawowy3"/>
        <w:rPr>
          <w:color w:val="000000"/>
        </w:rPr>
      </w:pPr>
    </w:p>
    <w:p w14:paraId="3D2AE9A4" w14:textId="77777777" w:rsidR="00477F7B" w:rsidRPr="006706F8" w:rsidRDefault="00477F7B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......................................................................................................................................................</w:t>
      </w:r>
    </w:p>
    <w:p w14:paraId="325205FB" w14:textId="77777777" w:rsidR="007D53FD" w:rsidRPr="006706F8" w:rsidRDefault="007D53FD" w:rsidP="00477F7B">
      <w:pPr>
        <w:pStyle w:val="Tekstpodstawowy3"/>
        <w:rPr>
          <w:color w:val="000000"/>
        </w:rPr>
      </w:pPr>
    </w:p>
    <w:p w14:paraId="0FBC3A04" w14:textId="77777777" w:rsidR="007D53FD" w:rsidRPr="006706F8" w:rsidRDefault="007D53FD" w:rsidP="00477F7B">
      <w:pPr>
        <w:pStyle w:val="Tekstpodstawowy3"/>
        <w:rPr>
          <w:color w:val="000000"/>
        </w:rPr>
      </w:pPr>
      <w:r w:rsidRPr="006706F8">
        <w:rPr>
          <w:color w:val="000000"/>
        </w:rPr>
        <w:t>NIP ……………………………………………………………………………..</w:t>
      </w:r>
    </w:p>
    <w:p w14:paraId="430A5809" w14:textId="77777777" w:rsidR="00477F7B" w:rsidRPr="006706F8" w:rsidRDefault="00477F7B" w:rsidP="00477F7B">
      <w:pPr>
        <w:rPr>
          <w:rFonts w:ascii="Times New Roman" w:hAnsi="Times New Roman" w:cs="Times New Roman"/>
          <w:color w:val="000000"/>
        </w:rPr>
      </w:pPr>
    </w:p>
    <w:p w14:paraId="7EE02E07" w14:textId="77777777" w:rsidR="00477F7B" w:rsidRPr="009E4FBE" w:rsidRDefault="00477F7B" w:rsidP="00477F7B">
      <w:pPr>
        <w:pStyle w:val="Tekstpodstawowy3"/>
        <w:rPr>
          <w:color w:val="000000"/>
        </w:rPr>
      </w:pPr>
      <w:r w:rsidRPr="009E4FBE">
        <w:rPr>
          <w:color w:val="000000"/>
        </w:rPr>
        <w:t>Telefon..........................................................................................................................................</w:t>
      </w:r>
    </w:p>
    <w:p w14:paraId="7952BDCC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764833AA" w14:textId="77777777" w:rsidR="00477F7B" w:rsidRPr="009E4FBE" w:rsidRDefault="007D53FD" w:rsidP="00477F7B">
      <w:pPr>
        <w:pStyle w:val="Tekstpodstawowy3"/>
        <w:rPr>
          <w:color w:val="000000"/>
        </w:rPr>
      </w:pPr>
      <w:r w:rsidRPr="009E4FBE">
        <w:rPr>
          <w:color w:val="000000"/>
        </w:rPr>
        <w:t xml:space="preserve">Email </w:t>
      </w:r>
      <w:r w:rsidR="00477F7B" w:rsidRPr="009E4FBE">
        <w:rPr>
          <w:color w:val="000000"/>
        </w:rPr>
        <w:t>..............................................................................................................................................</w:t>
      </w:r>
    </w:p>
    <w:p w14:paraId="54BE393E" w14:textId="77777777" w:rsidR="00477F7B" w:rsidRPr="009E4FBE" w:rsidRDefault="00477F7B" w:rsidP="00477F7B">
      <w:pPr>
        <w:pStyle w:val="Tekstpodstawowy3"/>
        <w:rPr>
          <w:color w:val="000000"/>
        </w:rPr>
      </w:pPr>
    </w:p>
    <w:p w14:paraId="20A6D578" w14:textId="77777777" w:rsidR="008A209C" w:rsidRPr="009E4FBE" w:rsidRDefault="008A209C" w:rsidP="008A209C">
      <w:pPr>
        <w:rPr>
          <w:rFonts w:ascii="Times New Roman" w:hAnsi="Times New Roman" w:cs="Times New Roman"/>
        </w:rPr>
      </w:pPr>
    </w:p>
    <w:p w14:paraId="328C9753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B581D2F" w14:textId="25290AB5" w:rsidR="008A209C" w:rsidRPr="009E4FBE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FBE">
        <w:rPr>
          <w:rFonts w:ascii="Times New Roman" w:hAnsi="Times New Roman" w:cs="Times New Roman"/>
          <w:b/>
          <w:sz w:val="24"/>
          <w:szCs w:val="24"/>
        </w:rPr>
        <w:lastRenderedPageBreak/>
        <w:t>FORMULARZ OFERTY</w:t>
      </w:r>
    </w:p>
    <w:p w14:paraId="3E645D94" w14:textId="77777777" w:rsidR="008A209C" w:rsidRPr="009E4FBE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2B66D7E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Ja/my* niżej podpisani:</w:t>
      </w:r>
    </w:p>
    <w:p w14:paraId="23746F7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</w:t>
      </w:r>
    </w:p>
    <w:p w14:paraId="44E3E4F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75D3CA4B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działając w imieniu i na rzecz:</w:t>
      </w:r>
    </w:p>
    <w:p w14:paraId="5904950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1FD6426E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79BF265D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 Wykonawcy/Wykonawców w przypadku wykonawców wspólnie ubiegających się</w:t>
      </w:r>
    </w:p>
    <w:p w14:paraId="352FA4AA" w14:textId="77777777" w:rsidR="007D53FD" w:rsidRPr="006706F8" w:rsidRDefault="007D53F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Wykonawca jest: </w:t>
      </w:r>
    </w:p>
    <w:p w14:paraId="7FCCD05E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mikro</w:t>
      </w:r>
    </w:p>
    <w:p w14:paraId="6F629258" w14:textId="77777777" w:rsidR="007D53FD" w:rsidRPr="006706F8" w:rsidRDefault="007D53FD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>mał</w:t>
      </w:r>
      <w:r w:rsidR="008A209C" w:rsidRPr="006706F8">
        <w:rPr>
          <w:rFonts w:ascii="Times New Roman" w:hAnsi="Times New Roman"/>
          <w:b w:val="0"/>
          <w:sz w:val="24"/>
          <w:szCs w:val="24"/>
          <w:lang w:val="pl-PL"/>
        </w:rPr>
        <w:t>ym</w:t>
      </w:r>
    </w:p>
    <w:p w14:paraId="33951EE6" w14:textId="77777777" w:rsidR="008A209C" w:rsidRPr="006706F8" w:rsidRDefault="008A209C" w:rsidP="007D53FD">
      <w:pPr>
        <w:pStyle w:val="Akapitzlist"/>
        <w:numPr>
          <w:ilvl w:val="0"/>
          <w:numId w:val="17"/>
        </w:numPr>
        <w:rPr>
          <w:rFonts w:ascii="Times New Roman" w:hAnsi="Times New Roman"/>
          <w:b w:val="0"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sz w:val="24"/>
          <w:szCs w:val="24"/>
          <w:lang w:val="pl-PL"/>
        </w:rPr>
        <w:t xml:space="preserve">średnim przedsiębiorcą </w:t>
      </w:r>
    </w:p>
    <w:p w14:paraId="7ACF2ACD" w14:textId="77777777" w:rsidR="007D53FD" w:rsidRPr="006706F8" w:rsidRDefault="007D53FD" w:rsidP="007D53FD">
      <w:pPr>
        <w:pStyle w:val="Akapitzlist"/>
        <w:rPr>
          <w:rFonts w:ascii="Times New Roman" w:hAnsi="Times New Roman"/>
          <w:b w:val="0"/>
          <w:sz w:val="16"/>
          <w:szCs w:val="16"/>
        </w:rPr>
      </w:pPr>
      <w:r w:rsidRPr="006706F8">
        <w:rPr>
          <w:rFonts w:ascii="Times New Roman" w:hAnsi="Times New Roman"/>
          <w:b w:val="0"/>
          <w:sz w:val="16"/>
          <w:szCs w:val="16"/>
        </w:rPr>
        <w:t>(zaznaczyć właściwe)</w:t>
      </w:r>
    </w:p>
    <w:p w14:paraId="78AA051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Ubiegając się o udzielenie zamówienia publicznego na …………………………………………………..…</w:t>
      </w:r>
    </w:p>
    <w:p w14:paraId="2D921EB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</w:t>
      </w:r>
      <w:r w:rsidRPr="006706F8">
        <w:rPr>
          <w:rFonts w:ascii="Times New Roman" w:hAnsi="Times New Roman" w:cs="Times New Roman"/>
          <w:sz w:val="24"/>
          <w:szCs w:val="24"/>
        </w:rPr>
        <w:tab/>
        <w:t>SKŁADAMY OFERTĘ na realizację przedmiotu zamówienia w zakresie określonym</w:t>
      </w:r>
    </w:p>
    <w:p w14:paraId="59B05653" w14:textId="6C6BE86B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Specyfikacji Warunków Zamówienia, na następujących warunkach:</w:t>
      </w:r>
    </w:p>
    <w:p w14:paraId="7713BE63" w14:textId="24CE5682" w:rsidR="00EA2987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1.1.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Cena oferty brutto za realizację </w:t>
      </w:r>
      <w:r w:rsidR="009E4FBE">
        <w:rPr>
          <w:rFonts w:ascii="Times New Roman" w:hAnsi="Times New Roman" w:cs="Times New Roman"/>
          <w:sz w:val="24"/>
          <w:szCs w:val="24"/>
        </w:rPr>
        <w:t xml:space="preserve">całości </w:t>
      </w:r>
      <w:r w:rsidRPr="006706F8">
        <w:rPr>
          <w:rFonts w:ascii="Times New Roman" w:hAnsi="Times New Roman" w:cs="Times New Roman"/>
          <w:sz w:val="24"/>
          <w:szCs w:val="24"/>
        </w:rPr>
        <w:t xml:space="preserve"> zamówienia wynosi</w:t>
      </w:r>
      <w:r w:rsidR="003811CD" w:rsidRPr="006706F8">
        <w:rPr>
          <w:rFonts w:ascii="Times New Roman" w:hAnsi="Times New Roman" w:cs="Times New Roman"/>
          <w:sz w:val="24"/>
          <w:szCs w:val="24"/>
        </w:rPr>
        <w:t>……………..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1436C9">
        <w:rPr>
          <w:rFonts w:ascii="Times New Roman" w:hAnsi="Times New Roman" w:cs="Times New Roman"/>
          <w:sz w:val="24"/>
          <w:szCs w:val="24"/>
        </w:rPr>
        <w:t>PLN</w:t>
      </w:r>
      <w:r w:rsidRPr="006706F8">
        <w:rPr>
          <w:rFonts w:ascii="Times New Roman" w:hAnsi="Times New Roman" w:cs="Times New Roman"/>
          <w:sz w:val="24"/>
          <w:szCs w:val="24"/>
        </w:rPr>
        <w:t xml:space="preserve">., </w:t>
      </w:r>
    </w:p>
    <w:p w14:paraId="157A661B" w14:textId="5B48DBEF" w:rsidR="008A209C" w:rsidRPr="006706F8" w:rsidRDefault="00EA2987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A209C" w:rsidRPr="006706F8">
        <w:rPr>
          <w:rFonts w:ascii="Times New Roman" w:hAnsi="Times New Roman" w:cs="Times New Roman"/>
          <w:sz w:val="24"/>
          <w:szCs w:val="24"/>
        </w:rPr>
        <w:t>tym podatek od towarów i usług (VAT), wg stawki:</w:t>
      </w:r>
      <w:r w:rsidR="008A209C" w:rsidRPr="006706F8">
        <w:rPr>
          <w:rFonts w:ascii="Times New Roman" w:hAnsi="Times New Roman" w:cs="Times New Roman"/>
          <w:sz w:val="24"/>
          <w:szCs w:val="24"/>
        </w:rPr>
        <w:tab/>
        <w:t>%</w:t>
      </w:r>
    </w:p>
    <w:p w14:paraId="13ABC5CB" w14:textId="4BD90B38" w:rsidR="008A209C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1.2.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Zamówienie wykonamy w terminie </w:t>
      </w:r>
      <w:r w:rsidR="006A5934">
        <w:rPr>
          <w:rFonts w:ascii="Times New Roman" w:hAnsi="Times New Roman" w:cs="Times New Roman"/>
          <w:sz w:val="24"/>
          <w:szCs w:val="24"/>
        </w:rPr>
        <w:t xml:space="preserve"> do </w:t>
      </w:r>
      <w:r w:rsidR="00C021FC">
        <w:rPr>
          <w:rFonts w:ascii="Times New Roman" w:hAnsi="Times New Roman" w:cs="Times New Roman"/>
          <w:sz w:val="24"/>
          <w:szCs w:val="24"/>
        </w:rPr>
        <w:t>29</w:t>
      </w:r>
      <w:r w:rsidR="006A5934">
        <w:rPr>
          <w:rFonts w:ascii="Times New Roman" w:hAnsi="Times New Roman" w:cs="Times New Roman"/>
          <w:sz w:val="24"/>
          <w:szCs w:val="24"/>
        </w:rPr>
        <w:t xml:space="preserve"> grudnia 2023</w:t>
      </w:r>
    </w:p>
    <w:p w14:paraId="40454EB5" w14:textId="77C1DE9F" w:rsidR="009E4FBE" w:rsidRDefault="009E4FBE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1.3 </w:t>
      </w:r>
      <w:r>
        <w:rPr>
          <w:rFonts w:ascii="Times New Roman" w:hAnsi="Times New Roman" w:cs="Times New Roman"/>
          <w:sz w:val="24"/>
          <w:szCs w:val="24"/>
        </w:rPr>
        <w:tab/>
        <w:t xml:space="preserve">Na całość </w:t>
      </w:r>
      <w:r w:rsidR="005F22F9">
        <w:rPr>
          <w:rFonts w:ascii="Times New Roman" w:hAnsi="Times New Roman" w:cs="Times New Roman"/>
          <w:sz w:val="24"/>
          <w:szCs w:val="24"/>
        </w:rPr>
        <w:t>zamówienia</w:t>
      </w:r>
      <w:r>
        <w:rPr>
          <w:rFonts w:ascii="Times New Roman" w:hAnsi="Times New Roman" w:cs="Times New Roman"/>
          <w:sz w:val="24"/>
          <w:szCs w:val="24"/>
        </w:rPr>
        <w:t xml:space="preserve"> udzielimy ……………………….. gwarancji.</w:t>
      </w:r>
      <w:r w:rsidR="00AA52A3">
        <w:rPr>
          <w:rFonts w:ascii="Times New Roman" w:hAnsi="Times New Roman" w:cs="Times New Roman"/>
          <w:sz w:val="24"/>
          <w:szCs w:val="24"/>
        </w:rPr>
        <w:t>(zgodnie z wymaganiami w SWZ)</w:t>
      </w:r>
    </w:p>
    <w:p w14:paraId="3FB2EF32" w14:textId="77777777" w:rsidR="0025528E" w:rsidRDefault="0025528E" w:rsidP="0025528E">
      <w:pPr>
        <w:rPr>
          <w:rFonts w:ascii="Times New Roman" w:hAnsi="Times New Roman" w:cs="Times New Roman"/>
          <w:sz w:val="24"/>
          <w:szCs w:val="24"/>
        </w:rPr>
      </w:pPr>
    </w:p>
    <w:p w14:paraId="326AA757" w14:textId="77777777" w:rsidR="00504ECB" w:rsidRDefault="00504ECB" w:rsidP="0025528E">
      <w:pPr>
        <w:rPr>
          <w:rFonts w:ascii="Times New Roman" w:hAnsi="Times New Roman" w:cs="Times New Roman"/>
          <w:sz w:val="24"/>
          <w:szCs w:val="24"/>
        </w:rPr>
      </w:pPr>
    </w:p>
    <w:p w14:paraId="4BF73FDC" w14:textId="77777777" w:rsidR="0025528E" w:rsidRDefault="0025528E" w:rsidP="00051CB0">
      <w:pPr>
        <w:rPr>
          <w:rFonts w:ascii="Times New Roman" w:hAnsi="Times New Roman" w:cs="Times New Roman"/>
          <w:sz w:val="24"/>
          <w:szCs w:val="24"/>
        </w:rPr>
      </w:pPr>
    </w:p>
    <w:p w14:paraId="2C9BAB55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44AF4DDE" w14:textId="77777777" w:rsidR="00FC4A70" w:rsidRDefault="00FC4A70" w:rsidP="00051CB0">
      <w:pPr>
        <w:rPr>
          <w:rFonts w:ascii="Times New Roman" w:hAnsi="Times New Roman" w:cs="Times New Roman"/>
          <w:sz w:val="24"/>
          <w:szCs w:val="24"/>
        </w:rPr>
      </w:pPr>
    </w:p>
    <w:p w14:paraId="7EC1FF15" w14:textId="446964EA" w:rsidR="000A2340" w:rsidRPr="006706F8" w:rsidRDefault="00854C7F" w:rsidP="008A209C">
      <w:pPr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Zaoferowany sprzęt wyszczególniony w załącznik nr </w:t>
      </w:r>
      <w:r w:rsidR="00EA2987">
        <w:rPr>
          <w:rFonts w:ascii="Times New Roman" w:hAnsi="Times New Roman" w:cs="Times New Roman"/>
          <w:b/>
          <w:sz w:val="24"/>
          <w:szCs w:val="24"/>
        </w:rPr>
        <w:t xml:space="preserve">1 </w:t>
      </w:r>
      <w:r w:rsidRPr="006706F8">
        <w:rPr>
          <w:rFonts w:ascii="Times New Roman" w:hAnsi="Times New Roman" w:cs="Times New Roman"/>
          <w:b/>
          <w:sz w:val="24"/>
          <w:szCs w:val="24"/>
        </w:rPr>
        <w:t>do Oferty</w:t>
      </w:r>
    </w:p>
    <w:p w14:paraId="7363B38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2.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się </w:t>
      </w:r>
      <w:r w:rsidRPr="006706F8">
        <w:rPr>
          <w:rFonts w:ascii="Times New Roman" w:hAnsi="Times New Roman" w:cs="Times New Roman"/>
          <w:sz w:val="24"/>
          <w:szCs w:val="24"/>
        </w:rPr>
        <w:t>ze Specyfikacją Warunków  Zamówienia akceptujemy wszystkie warunki w niej zawarte.</w:t>
      </w:r>
    </w:p>
    <w:p w14:paraId="52EC09D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3.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uzyskaliśmy wszelkie informacje niezbędne do prawidłowego</w:t>
      </w:r>
    </w:p>
    <w:p w14:paraId="4442E41C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przygotowania i złożenia niniejszej oferty.</w:t>
      </w:r>
    </w:p>
    <w:p w14:paraId="5535DFEF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4.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OŚWIADCZAMY, że jesteśmy związani niniejszą ofertą od dnia upływu terminu</w:t>
      </w:r>
    </w:p>
    <w:p w14:paraId="0EDCC4E5" w14:textId="1CFC88AD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składania ofert do dnia </w:t>
      </w:r>
      <w:r w:rsidR="006A5934">
        <w:rPr>
          <w:rFonts w:ascii="Times New Roman" w:hAnsi="Times New Roman" w:cs="Times New Roman"/>
          <w:sz w:val="24"/>
          <w:szCs w:val="24"/>
        </w:rPr>
        <w:t>1</w:t>
      </w:r>
      <w:r w:rsidR="00FC4A70">
        <w:rPr>
          <w:rFonts w:ascii="Times New Roman" w:hAnsi="Times New Roman" w:cs="Times New Roman"/>
          <w:sz w:val="24"/>
          <w:szCs w:val="24"/>
        </w:rPr>
        <w:t>2</w:t>
      </w:r>
      <w:r w:rsidR="006A5934">
        <w:rPr>
          <w:rFonts w:ascii="Times New Roman" w:hAnsi="Times New Roman" w:cs="Times New Roman"/>
          <w:sz w:val="24"/>
          <w:szCs w:val="24"/>
        </w:rPr>
        <w:t>.01.2024</w:t>
      </w:r>
    </w:p>
    <w:p w14:paraId="467A3C57" w14:textId="77777777" w:rsidR="008A209C" w:rsidRPr="006706F8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5.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OŚWIADCZAMY, że zapoznaliśmy się z Projektowanymi Postanowieniami Umowy, określonymi w Załączniku nr </w:t>
      </w:r>
      <w:r w:rsidR="00854C7F" w:rsidRPr="006706F8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do Specyfikacji Warunków 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i ZOBOWIĄZUJEMY SIĘ, w przypadku wyboru naszej oferty, do zawarcia umowy zgodnej z niniejszą ofertą, na warunkach w nich określonych.</w:t>
      </w:r>
    </w:p>
    <w:p w14:paraId="5A69A374" w14:textId="77777777" w:rsidR="008A209C" w:rsidRDefault="008A209C" w:rsidP="003811CD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6.</w:t>
      </w:r>
      <w:r w:rsidRPr="006706F8">
        <w:rPr>
          <w:rFonts w:ascii="Times New Roman" w:hAnsi="Times New Roman" w:cs="Times New Roman"/>
          <w:sz w:val="24"/>
          <w:szCs w:val="24"/>
        </w:rPr>
        <w:tab/>
        <w:t>Oświadczam, że wypełniłem obowiązki informacyjne przewidziane w art. 13 lub art.14  RODO2 wobec osób  fizycznych, od których dane osobowe bezpośrednio lub pośrednio pozyskałem w celu ubiegania się o udzielenie zamówienia publicznego w niniejszym postępowaniu.*</w:t>
      </w:r>
    </w:p>
    <w:p w14:paraId="65DA9E84" w14:textId="77777777" w:rsidR="00F953F1" w:rsidRDefault="00F953F1" w:rsidP="00F953F1">
      <w:pPr>
        <w:pStyle w:val="Akapitzlist"/>
        <w:numPr>
          <w:ilvl w:val="0"/>
          <w:numId w:val="45"/>
        </w:numPr>
        <w:spacing w:after="0" w:line="240" w:lineRule="auto"/>
        <w:ind w:left="426" w:hanging="426"/>
        <w:rPr>
          <w:rFonts w:ascii="Times New Roman" w:hAnsi="Times New Roman"/>
          <w:b w:val="0"/>
          <w:b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Zamierzamy powierzyć podwykonawcom realizację następujących części zamówienia*………………………………………………………………….(*jeśli dotyczy – dolączyć zobowiąznie podmiotu trzeciego do oferty)</w:t>
      </w:r>
    </w:p>
    <w:p w14:paraId="0F00089F" w14:textId="77777777" w:rsidR="00F953F1" w:rsidRDefault="00F953F1" w:rsidP="00F953F1">
      <w:pPr>
        <w:pStyle w:val="Akapitzlist"/>
        <w:spacing w:after="0" w:line="240" w:lineRule="auto"/>
        <w:ind w:left="426"/>
        <w:rPr>
          <w:rFonts w:ascii="Times New Roman" w:hAnsi="Times New Roman"/>
          <w:b w:val="0"/>
          <w:bCs/>
          <w:sz w:val="24"/>
          <w:szCs w:val="24"/>
          <w:lang w:val="pl-PL"/>
        </w:rPr>
      </w:pPr>
    </w:p>
    <w:p w14:paraId="09113E13" w14:textId="2980A44E" w:rsidR="00F953F1" w:rsidRPr="006706F8" w:rsidRDefault="00F953F1" w:rsidP="00F953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Oświadczamy, że numer rachunku rozliczeniowego wskazany we wszystkich fakturach, które będą wystawione w jego imieniu, jest rachunkiem/nie jest rachunkiem* dla którego zgodnie z Rozdziałem 3a ustawy z dnia 29 sierpnia 1997 r. - Prawo Bankowe (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Dz. U. z 2020 r. poz. 1896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zm.) prowadzony jest rachunek VAT.</w:t>
      </w:r>
    </w:p>
    <w:p w14:paraId="0D6248E1" w14:textId="363A9AC0" w:rsidR="00854C7F" w:rsidRPr="006706F8" w:rsidRDefault="006A5934" w:rsidP="008A209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854C7F" w:rsidRPr="006706F8">
        <w:rPr>
          <w:rFonts w:ascii="Times New Roman" w:hAnsi="Times New Roman" w:cs="Times New Roman"/>
          <w:sz w:val="24"/>
          <w:szCs w:val="24"/>
        </w:rPr>
        <w:t>.</w:t>
      </w:r>
      <w:r w:rsidR="00854C7F" w:rsidRPr="006706F8">
        <w:rPr>
          <w:rFonts w:ascii="Times New Roman" w:hAnsi="Times New Roman" w:cs="Times New Roman"/>
          <w:sz w:val="24"/>
          <w:szCs w:val="24"/>
        </w:rPr>
        <w:tab/>
      </w:r>
      <w:r w:rsidR="008A209C" w:rsidRPr="006706F8">
        <w:rPr>
          <w:rFonts w:ascii="Times New Roman" w:hAnsi="Times New Roman" w:cs="Times New Roman"/>
          <w:sz w:val="24"/>
          <w:szCs w:val="24"/>
        </w:rPr>
        <w:t xml:space="preserve">Wraz z ofertą SKŁADAMY następujące oświadczenia i dokumenty: </w:t>
      </w:r>
    </w:p>
    <w:p w14:paraId="0E929863" w14:textId="77777777" w:rsidR="007D53FD" w:rsidRPr="006706F8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oświadczenie dot. przesłanek wykluczenia z postępowania i spełnienia warunków udziału w postępowaniu</w:t>
      </w:r>
    </w:p>
    <w:p w14:paraId="28ECCDBB" w14:textId="77777777" w:rsidR="007D53FD" w:rsidRDefault="007D53FD" w:rsidP="007D53FD">
      <w:pPr>
        <w:pStyle w:val="Akapitzlist"/>
        <w:numPr>
          <w:ilvl w:val="0"/>
          <w:numId w:val="18"/>
        </w:numPr>
        <w:spacing w:after="0"/>
        <w:ind w:left="851" w:right="0" w:hanging="426"/>
        <w:rPr>
          <w:rFonts w:ascii="Times New Roman" w:hAnsi="Times New Roman"/>
          <w:b w:val="0"/>
          <w:iCs/>
          <w:sz w:val="24"/>
          <w:szCs w:val="24"/>
          <w:lang w:val="pl-PL"/>
        </w:rPr>
      </w:pPr>
      <w:r w:rsidRPr="006706F8">
        <w:rPr>
          <w:rFonts w:ascii="Times New Roman" w:hAnsi="Times New Roman"/>
          <w:b w:val="0"/>
          <w:iCs/>
          <w:sz w:val="24"/>
          <w:szCs w:val="24"/>
          <w:lang w:val="pl-PL"/>
        </w:rPr>
        <w:t>dokumenty, z których wynika prawo do podpisania oferty, lub wskazanie miejsca (dokładnego adresu strony, z której Zamawiający może je pobrać ………………** lub odpowiedniego pełnomocnictwa (jeżeli dotyczy)</w:t>
      </w:r>
    </w:p>
    <w:p w14:paraId="4BB87026" w14:textId="77777777" w:rsid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iCs/>
          <w:sz w:val="24"/>
          <w:szCs w:val="24"/>
          <w:lang w:val="pl-PL"/>
        </w:rPr>
      </w:pPr>
      <w:r>
        <w:rPr>
          <w:rFonts w:ascii="Times New Roman" w:hAnsi="Times New Roman"/>
          <w:b w:val="0"/>
          <w:bCs/>
          <w:sz w:val="24"/>
          <w:szCs w:val="24"/>
          <w:lang w:val="pl-PL"/>
        </w:rPr>
        <w:t>oświadczenie, z którego wynika, które roboty budowlane/dostawy/usługi  wykonają poszczególni wykonawcy – w przypadku Wykonawców wystepujących wspólnie (jeżeli dotyczy</w:t>
      </w:r>
      <w:r>
        <w:rPr>
          <w:rFonts w:ascii="Times New Roman" w:hAnsi="Times New Roman"/>
          <w:sz w:val="24"/>
          <w:szCs w:val="24"/>
          <w:lang w:val="pl-PL"/>
        </w:rPr>
        <w:t>)</w:t>
      </w:r>
    </w:p>
    <w:p w14:paraId="438DA0B6" w14:textId="4EB39339" w:rsidR="00F953F1" w:rsidRPr="00F953F1" w:rsidRDefault="00F953F1" w:rsidP="00F953F1">
      <w:pPr>
        <w:pStyle w:val="Akapitzlist"/>
        <w:numPr>
          <w:ilvl w:val="0"/>
          <w:numId w:val="18"/>
        </w:numPr>
        <w:spacing w:after="0"/>
        <w:ind w:left="851" w:right="0" w:hanging="425"/>
        <w:rPr>
          <w:rFonts w:ascii="Times New Roman" w:hAnsi="Times New Roman"/>
          <w:b w:val="0"/>
          <w:bCs/>
          <w:iCs/>
          <w:sz w:val="24"/>
          <w:szCs w:val="24"/>
          <w:lang w:val="pl-PL"/>
        </w:rPr>
      </w:pPr>
      <w:r w:rsidRPr="00F953F1">
        <w:rPr>
          <w:rFonts w:ascii="Times New Roman" w:hAnsi="Times New Roman"/>
          <w:b w:val="0"/>
          <w:bCs/>
          <w:iCs/>
          <w:sz w:val="24"/>
          <w:szCs w:val="24"/>
          <w:lang w:val="pl-PL"/>
        </w:rPr>
        <w:t>zobowiązanie podmiotu trzeciego (jeżeli dotyczy)</w:t>
      </w:r>
    </w:p>
    <w:p w14:paraId="6FF3B1AA" w14:textId="77777777" w:rsidR="007D53FD" w:rsidRPr="006706F8" w:rsidRDefault="007D53FD" w:rsidP="00F953F1">
      <w:pPr>
        <w:ind w:left="851" w:hanging="425"/>
        <w:rPr>
          <w:rFonts w:ascii="Times New Roman" w:hAnsi="Times New Roman" w:cs="Times New Roman"/>
          <w:sz w:val="24"/>
          <w:szCs w:val="24"/>
        </w:rPr>
      </w:pPr>
    </w:p>
    <w:p w14:paraId="72F3AC0F" w14:textId="578BF312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54C7F" w:rsidRPr="006706F8">
        <w:rPr>
          <w:rFonts w:ascii="Times New Roman" w:hAnsi="Times New Roman" w:cs="Times New Roman"/>
          <w:sz w:val="24"/>
          <w:szCs w:val="24"/>
        </w:rPr>
        <w:t>………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dnia </w:t>
      </w:r>
      <w:r w:rsidRPr="006706F8">
        <w:rPr>
          <w:rFonts w:ascii="Times New Roman" w:hAnsi="Times New Roman" w:cs="Times New Roman"/>
          <w:sz w:val="24"/>
          <w:szCs w:val="24"/>
        </w:rPr>
        <w:tab/>
      </w:r>
      <w:r w:rsidR="00854C7F" w:rsidRPr="006706F8">
        <w:rPr>
          <w:rFonts w:ascii="Times New Roman" w:hAnsi="Times New Roman" w:cs="Times New Roman"/>
          <w:sz w:val="24"/>
          <w:szCs w:val="24"/>
        </w:rPr>
        <w:t>……..</w:t>
      </w:r>
      <w:r w:rsidRPr="006706F8">
        <w:rPr>
          <w:rFonts w:ascii="Times New Roman" w:hAnsi="Times New Roman" w:cs="Times New Roman"/>
          <w:sz w:val="24"/>
          <w:szCs w:val="24"/>
        </w:rPr>
        <w:t>202</w:t>
      </w:r>
      <w:r w:rsidR="00A42FF6">
        <w:rPr>
          <w:rFonts w:ascii="Times New Roman" w:hAnsi="Times New Roman" w:cs="Times New Roman"/>
          <w:sz w:val="24"/>
          <w:szCs w:val="24"/>
        </w:rPr>
        <w:t>3</w:t>
      </w:r>
      <w:r w:rsidRPr="006706F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91CAB78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Informacja dla Wykonawcy:</w:t>
      </w:r>
    </w:p>
    <w:p w14:paraId="2BEAE35A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lastRenderedPageBreak/>
        <w:t>Formularz oferty musi być opatrzony przez osobę lub osoby uprawnione do reprezentowania firmy kwalifikowanym podpisem elektronicznym, podpisem zaufanych lub podpisem osobistym i przekazany Zamawiającemu wraz z dokumentem (-</w:t>
      </w:r>
      <w:proofErr w:type="spellStart"/>
      <w:r w:rsidRPr="006706F8">
        <w:rPr>
          <w:rFonts w:ascii="Times New Roman" w:hAnsi="Times New Roman" w:cs="Times New Roman"/>
          <w:i/>
          <w:sz w:val="20"/>
          <w:szCs w:val="20"/>
        </w:rPr>
        <w:t>ami</w:t>
      </w:r>
      <w:proofErr w:type="spellEnd"/>
      <w:r w:rsidRPr="006706F8">
        <w:rPr>
          <w:rFonts w:ascii="Times New Roman" w:hAnsi="Times New Roman" w:cs="Times New Roman"/>
          <w:i/>
          <w:sz w:val="20"/>
          <w:szCs w:val="20"/>
        </w:rPr>
        <w:t>) potwierdzającymi prawo do reprezentacji Wykonawcy przez osobę podpisującą ofertę.</w:t>
      </w:r>
    </w:p>
    <w:p w14:paraId="6D20B57B" w14:textId="77777777" w:rsidR="008A209C" w:rsidRPr="006706F8" w:rsidRDefault="008A209C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ADF1BF5" w14:textId="77777777" w:rsidR="008A209C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</w:t>
      </w:r>
      <w:r w:rsidR="008A209C" w:rsidRPr="006706F8">
        <w:rPr>
          <w:rFonts w:ascii="Times New Roman" w:hAnsi="Times New Roman" w:cs="Times New Roman"/>
          <w:i/>
          <w:sz w:val="20"/>
          <w:szCs w:val="20"/>
        </w:rPr>
        <w:t xml:space="preserve"> w przypadku, gdy Wykonawca nie przekazuje danych osobowych innych niż bezpośrednio jego dotyczących lub zachodzi wyłączenie stosowania obowiązku informacyjnego, stosownie do art. 13 ust. 4 lub art. 14 ust. 5 RODO Wykonawca nie składa oświadczenia (usunięcie treści oświadczenia następuje np. przez jego wykreślenie).</w:t>
      </w:r>
    </w:p>
    <w:p w14:paraId="7C404B9C" w14:textId="77777777" w:rsidR="007D53FD" w:rsidRPr="006706F8" w:rsidRDefault="007D53FD" w:rsidP="003811C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6706F8">
        <w:rPr>
          <w:rFonts w:ascii="Times New Roman" w:hAnsi="Times New Roman" w:cs="Times New Roman"/>
          <w:i/>
          <w:sz w:val="20"/>
          <w:szCs w:val="20"/>
        </w:rPr>
        <w:t>** wskazać adres strony internetowej</w:t>
      </w:r>
    </w:p>
    <w:p w14:paraId="49A1960F" w14:textId="0CAC4208" w:rsidR="00FF71F4" w:rsidRDefault="00FF71F4" w:rsidP="00EF3A2E">
      <w:pPr>
        <w:rPr>
          <w:rFonts w:ascii="Times New Roman" w:hAnsi="Times New Roman" w:cs="Times New Roman"/>
          <w:sz w:val="24"/>
          <w:szCs w:val="24"/>
        </w:rPr>
      </w:pPr>
    </w:p>
    <w:p w14:paraId="476DF284" w14:textId="5FFD81FA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1B702D5D" w14:textId="3988FE96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79B8400" w14:textId="0423E718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0653731" w14:textId="76034AD5" w:rsidR="00A14AC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775ACD47" w14:textId="77777777" w:rsidR="00A14AC8" w:rsidRPr="006706F8" w:rsidRDefault="00A14AC8" w:rsidP="00EF3A2E">
      <w:pPr>
        <w:rPr>
          <w:rFonts w:ascii="Times New Roman" w:hAnsi="Times New Roman" w:cs="Times New Roman"/>
          <w:sz w:val="24"/>
          <w:szCs w:val="24"/>
        </w:rPr>
      </w:pPr>
    </w:p>
    <w:p w14:paraId="50D6AA12" w14:textId="0395F140" w:rsidR="006706F8" w:rsidRDefault="006706F8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A54E55D" w14:textId="50EDC723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CFD60B5" w14:textId="2F73D52C" w:rsidR="005F22F9" w:rsidRDefault="005F22F9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A9EF3C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6BDF9D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0BBF671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3C5E04A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249ADE13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6380BB0" w14:textId="77777777" w:rsidR="00A42FF6" w:rsidRDefault="00A42FF6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633B0EEA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174CEE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F2490F3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654ADC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72E6448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7E53C755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3E8100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19F3A10E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01411059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50DB52F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46C57242" w14:textId="77777777" w:rsidR="006A5934" w:rsidRDefault="006A5934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6474D8E" w14:textId="692A63A9" w:rsidR="00CF29EE" w:rsidRPr="006706F8" w:rsidRDefault="00F953F1" w:rsidP="00CF29EE">
      <w:pPr>
        <w:jc w:val="right"/>
        <w:rPr>
          <w:rFonts w:ascii="Times New Roman" w:hAnsi="Times New Roman" w:cs="Times New Roman"/>
          <w:b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color w:val="000000"/>
          <w:sz w:val="20"/>
          <w:szCs w:val="20"/>
        </w:rPr>
        <w:t>Z</w:t>
      </w:r>
      <w:r w:rsidR="00CF29EE" w:rsidRPr="006706F8">
        <w:rPr>
          <w:rFonts w:ascii="Times New Roman" w:hAnsi="Times New Roman" w:cs="Times New Roman"/>
          <w:bCs/>
          <w:color w:val="000000"/>
          <w:sz w:val="20"/>
          <w:szCs w:val="20"/>
        </w:rPr>
        <w:t>ałącznik nr 1 do Oferty</w:t>
      </w:r>
    </w:p>
    <w:p w14:paraId="08771256" w14:textId="77777777" w:rsidR="00CF29EE" w:rsidRPr="006706F8" w:rsidRDefault="00CF29EE" w:rsidP="00CF29EE">
      <w:pPr>
        <w:rPr>
          <w:rFonts w:ascii="Times New Roman" w:hAnsi="Times New Roman" w:cs="Times New Roman"/>
          <w:color w:val="000000"/>
        </w:rPr>
      </w:pPr>
    </w:p>
    <w:p w14:paraId="3C791944" w14:textId="63868042" w:rsidR="00CF29EE" w:rsidRDefault="00CF29EE" w:rsidP="00CF29EE">
      <w:pPr>
        <w:rPr>
          <w:rFonts w:ascii="Times New Roman" w:hAnsi="Times New Roman" w:cs="Times New Roman"/>
          <w:color w:val="000000"/>
        </w:rPr>
      </w:pPr>
      <w:r w:rsidRPr="006706F8">
        <w:rPr>
          <w:rFonts w:ascii="Times New Roman" w:hAnsi="Times New Roman" w:cs="Times New Roman"/>
          <w:color w:val="000000"/>
          <w:u w:val="single"/>
        </w:rPr>
        <w:t>Uwaga</w:t>
      </w:r>
      <w:r w:rsidRPr="006706F8">
        <w:rPr>
          <w:rFonts w:ascii="Times New Roman" w:hAnsi="Times New Roman" w:cs="Times New Roman"/>
          <w:color w:val="000000"/>
        </w:rPr>
        <w:t>: w kolumnie „oferowane” należy wpisać konkretne wartości parametrów oferowanego sprzętu</w:t>
      </w:r>
      <w:r w:rsidR="009E4FBE">
        <w:rPr>
          <w:rFonts w:ascii="Times New Roman" w:hAnsi="Times New Roman" w:cs="Times New Roman"/>
          <w:color w:val="000000"/>
        </w:rPr>
        <w:t>, typ, model itp.</w:t>
      </w:r>
      <w:r w:rsidRPr="006706F8">
        <w:rPr>
          <w:rFonts w:ascii="Times New Roman" w:hAnsi="Times New Roman" w:cs="Times New Roman"/>
          <w:color w:val="000000"/>
        </w:rPr>
        <w:t>.</w:t>
      </w:r>
    </w:p>
    <w:p w14:paraId="04AD6D4C" w14:textId="53152EC0" w:rsidR="001436C9" w:rsidRPr="00C322D1" w:rsidRDefault="001436C9" w:rsidP="001436C9">
      <w:pPr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16630389"/>
      <w:r>
        <w:rPr>
          <w:rFonts w:ascii="Times New Roman" w:hAnsi="Times New Roman" w:cs="Times New Roman"/>
          <w:b/>
          <w:bCs/>
          <w:sz w:val="24"/>
          <w:szCs w:val="24"/>
        </w:rPr>
        <w:t>Oferowany typ/model/producent………………………………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6286"/>
        <w:gridCol w:w="3065"/>
      </w:tblGrid>
      <w:tr w:rsidR="006A5934" w:rsidRPr="009D7C23" w14:paraId="353C61C6" w14:textId="75993CCD" w:rsidTr="0082499E">
        <w:trPr>
          <w:trHeight w:val="322"/>
        </w:trPr>
        <w:tc>
          <w:tcPr>
            <w:tcW w:w="4965" w:type="dxa"/>
          </w:tcPr>
          <w:p w14:paraId="0CA1C62D" w14:textId="30CD0D2B" w:rsidR="006A5934" w:rsidRPr="00B620C2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 w:rsidRPr="00B620C2">
              <w:rPr>
                <w:rFonts w:ascii="Times New Roman" w:hAnsi="Times New Roman" w:cs="Times New Roman"/>
              </w:rPr>
              <w:t>Żądany przez Zamawiającego</w:t>
            </w:r>
            <w:r w:rsidR="00A31EAA">
              <w:rPr>
                <w:rFonts w:ascii="Times New Roman" w:hAnsi="Times New Roman" w:cs="Times New Roman"/>
              </w:rPr>
              <w:t xml:space="preserve"> 50 szt</w:t>
            </w:r>
            <w:r w:rsidR="002A50D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6" w:type="dxa"/>
          </w:tcPr>
          <w:p w14:paraId="12BE8BF2" w14:textId="05D1F01D" w:rsidR="006A5934" w:rsidRPr="009D7C23" w:rsidRDefault="006A5934" w:rsidP="00A32EBE">
            <w:pPr>
              <w:spacing w:before="2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Oferowany</w:t>
            </w:r>
          </w:p>
        </w:tc>
      </w:tr>
      <w:tr w:rsidR="006A5934" w:rsidRPr="009D7C23" w14:paraId="42B5AD98" w14:textId="44634F43" w:rsidTr="0082499E">
        <w:trPr>
          <w:trHeight w:val="322"/>
        </w:trPr>
        <w:tc>
          <w:tcPr>
            <w:tcW w:w="4965" w:type="dxa"/>
          </w:tcPr>
          <w:p w14:paraId="4F06331E" w14:textId="77777777" w:rsidR="00FC4A70" w:rsidRPr="00FC4A70" w:rsidRDefault="00FC4A70" w:rsidP="00FC4A70">
            <w:pPr>
              <w:pStyle w:val="Nagwek3"/>
              <w:rPr>
                <w:color w:val="auto"/>
                <w:lang w:eastAsia="en-US"/>
              </w:rPr>
            </w:pPr>
            <w:r w:rsidRPr="00FC4A70">
              <w:rPr>
                <w:color w:val="auto"/>
                <w:lang w:eastAsia="en-US"/>
              </w:rPr>
              <w:lastRenderedPageBreak/>
              <w:t xml:space="preserve">Przedmiotem postępowania jest dostawa 50 urządzeń Access Point wraz rozszerzeniem systemu zarządzania Alcatel Lucent Enterprise </w:t>
            </w:r>
            <w:proofErr w:type="spellStart"/>
            <w:r w:rsidRPr="00FC4A70">
              <w:rPr>
                <w:color w:val="auto"/>
                <w:lang w:eastAsia="en-US"/>
              </w:rPr>
              <w:t>OmniVista</w:t>
            </w:r>
            <w:proofErr w:type="spellEnd"/>
            <w:r w:rsidRPr="00FC4A70">
              <w:rPr>
                <w:color w:val="auto"/>
                <w:lang w:eastAsia="en-US"/>
              </w:rPr>
              <w:t xml:space="preserve"> 2500 posiadanego przez Zamawiającego. </w:t>
            </w:r>
          </w:p>
          <w:p w14:paraId="3BE3EEF3" w14:textId="77777777" w:rsidR="00FC4A70" w:rsidRPr="00FC4A70" w:rsidRDefault="00FC4A70" w:rsidP="00FC4A70">
            <w:pPr>
              <w:pStyle w:val="Nagwek3"/>
              <w:rPr>
                <w:color w:val="auto"/>
                <w:lang w:eastAsia="en-US"/>
              </w:rPr>
            </w:pPr>
          </w:p>
          <w:p w14:paraId="3252AD14" w14:textId="77777777" w:rsidR="00FC4A70" w:rsidRPr="00FC4A70" w:rsidRDefault="00FC4A70" w:rsidP="00FC4A70">
            <w:pPr>
              <w:pStyle w:val="Nagwek3"/>
              <w:rPr>
                <w:color w:val="auto"/>
                <w:lang w:eastAsia="en-US"/>
              </w:rPr>
            </w:pPr>
            <w:r w:rsidRPr="00FC4A70">
              <w:rPr>
                <w:color w:val="auto"/>
                <w:lang w:eastAsia="en-US"/>
              </w:rPr>
              <w:t>Parametry podstawowe urządzeń AP</w:t>
            </w:r>
          </w:p>
          <w:p w14:paraId="28C6B913" w14:textId="77777777" w:rsidR="00FC4A70" w:rsidRPr="00FC4A70" w:rsidRDefault="00FC4A70" w:rsidP="00FC4A70">
            <w:pPr>
              <w:ind w:left="1106"/>
              <w:rPr>
                <w:sz w:val="20"/>
                <w:szCs w:val="20"/>
              </w:rPr>
            </w:pPr>
          </w:p>
          <w:p w14:paraId="6AB6DB73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Punkt dostępowy musi być przeznaczony do montażu wewnątrz budynków. Mu si być wyposażony w dwa niezależne moduły radiowe, pracujące w paśmie: </w:t>
            </w:r>
          </w:p>
          <w:p w14:paraId="040DCAE9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en-US"/>
              </w:rPr>
            </w:pPr>
            <w:r w:rsidRPr="00FC4A70">
              <w:rPr>
                <w:sz w:val="20"/>
                <w:szCs w:val="20"/>
                <w:lang w:val="en-US"/>
              </w:rPr>
              <w:t>5GHz - 802.11a/n/</w:t>
            </w:r>
            <w:proofErr w:type="spellStart"/>
            <w:r w:rsidRPr="00FC4A70">
              <w:rPr>
                <w:sz w:val="20"/>
                <w:szCs w:val="20"/>
                <w:lang w:val="en-US"/>
              </w:rPr>
              <w:t>ac</w:t>
            </w:r>
            <w:proofErr w:type="spellEnd"/>
            <w:r w:rsidRPr="00FC4A70">
              <w:rPr>
                <w:sz w:val="20"/>
                <w:szCs w:val="20"/>
                <w:lang w:val="en-US"/>
              </w:rPr>
              <w:t xml:space="preserve">//ax </w:t>
            </w:r>
          </w:p>
          <w:p w14:paraId="202DF0FD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2.4GHz - 802.11b/g/n/</w:t>
            </w:r>
            <w:proofErr w:type="spellStart"/>
            <w:r w:rsidRPr="00FC4A70">
              <w:rPr>
                <w:sz w:val="20"/>
                <w:szCs w:val="20"/>
              </w:rPr>
              <w:t>ax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</w:p>
          <w:p w14:paraId="1D82D10F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Możliwość współpracy z centralnym kontrolerem sieci bezprzewodowej, w szczególności z kontrolerami opisanymi w tym postępowaniu.</w:t>
            </w:r>
          </w:p>
          <w:p w14:paraId="3E9AFA4D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Możliwość pracy w trybie autonomicznym tj. bez nadzoru centralnego kontrolera: </w:t>
            </w:r>
          </w:p>
          <w:p w14:paraId="5A812B3F" w14:textId="77777777" w:rsidR="00FC4A70" w:rsidRPr="00FC4A70" w:rsidRDefault="00FC4A70" w:rsidP="00FC4A70">
            <w:pPr>
              <w:pStyle w:val="Akapitzlist"/>
              <w:numPr>
                <w:ilvl w:val="2"/>
                <w:numId w:val="57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Musi posiadać funkcjonalność zarządzania przez przeglądarkę internetową przy wykorzystaniu protokołu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https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>,</w:t>
            </w:r>
          </w:p>
          <w:p w14:paraId="2864F079" w14:textId="77777777" w:rsidR="00FC4A70" w:rsidRPr="00FC4A70" w:rsidRDefault="00FC4A70" w:rsidP="00FC4A70">
            <w:pPr>
              <w:pStyle w:val="Akapitzlist"/>
              <w:numPr>
                <w:ilvl w:val="2"/>
                <w:numId w:val="57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Możliwość przeprowadzania wszystkich operacji konfiguracyjnych z poziomu przeglądarki,</w:t>
            </w:r>
          </w:p>
          <w:p w14:paraId="436A0A9A" w14:textId="77777777" w:rsidR="00FC4A70" w:rsidRPr="00FC4A70" w:rsidRDefault="00FC4A70" w:rsidP="00FC4A70">
            <w:pPr>
              <w:pStyle w:val="Akapitzlist"/>
              <w:numPr>
                <w:ilvl w:val="2"/>
                <w:numId w:val="57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Przełączenia punktu dostępowego do pracy z centralnym kontrolerem tylko poprzez zmianę ustawienia trybu pracy urządzenia z poziomu GUI. Zmiana trybu pracy nie może się odbywać poprzez instalację na urządzeniu, nowej wersji oprogramowania.</w:t>
            </w:r>
          </w:p>
          <w:p w14:paraId="56259C12" w14:textId="77777777" w:rsidR="00FC4A70" w:rsidRPr="00FC4A70" w:rsidRDefault="00FC4A70" w:rsidP="00FC4A70">
            <w:pPr>
              <w:pStyle w:val="Akapitzlist"/>
              <w:numPr>
                <w:ilvl w:val="2"/>
                <w:numId w:val="57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Tworzenie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klastra</w:t>
            </w:r>
            <w:proofErr w:type="spellEnd"/>
            <w:r w:rsidRPr="00FC4A70">
              <w:rPr>
                <w:sz w:val="20"/>
                <w:szCs w:val="20"/>
              </w:rPr>
              <w:t xml:space="preserve"> do 256 </w:t>
            </w:r>
            <w:proofErr w:type="spellStart"/>
            <w:r w:rsidRPr="00FC4A70">
              <w:rPr>
                <w:sz w:val="20"/>
                <w:szCs w:val="20"/>
              </w:rPr>
              <w:t>urządzeń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</w:p>
          <w:p w14:paraId="7BE14E7B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  <w:lang w:val="pl-PL"/>
              </w:rPr>
              <w:lastRenderedPageBreak/>
              <w:t xml:space="preserve">Punkt dostępowy musi mieć wbudowany moduł Bluetooth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Low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Energy będący jednocześnie bramą (Gateway) do instalacji urządzeń typu BLE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beacon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, w szczególności urządzeń do lokalizacji tzw. </w:t>
            </w:r>
            <w:r w:rsidRPr="00FC4A70">
              <w:rPr>
                <w:sz w:val="20"/>
                <w:szCs w:val="20"/>
              </w:rPr>
              <w:t xml:space="preserve">Asset </w:t>
            </w:r>
            <w:proofErr w:type="spellStart"/>
            <w:r w:rsidRPr="00FC4A70">
              <w:rPr>
                <w:sz w:val="20"/>
                <w:szCs w:val="20"/>
              </w:rPr>
              <w:t>tagi</w:t>
            </w:r>
            <w:proofErr w:type="spellEnd"/>
            <w:r w:rsidRPr="00FC4A70">
              <w:rPr>
                <w:sz w:val="20"/>
                <w:szCs w:val="20"/>
              </w:rPr>
              <w:t xml:space="preserve"> (</w:t>
            </w:r>
            <w:proofErr w:type="spellStart"/>
            <w:r w:rsidRPr="00FC4A70">
              <w:rPr>
                <w:sz w:val="20"/>
                <w:szCs w:val="20"/>
              </w:rPr>
              <w:t>znaczniki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zasobów</w:t>
            </w:r>
            <w:proofErr w:type="spellEnd"/>
            <w:r w:rsidRPr="00FC4A70">
              <w:rPr>
                <w:sz w:val="20"/>
                <w:szCs w:val="20"/>
              </w:rPr>
              <w:t>)</w:t>
            </w:r>
          </w:p>
          <w:p w14:paraId="0D8CACC3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Punkt dostępowy musi mieć wbudowany moduł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Zigbee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będący jednocześnie bramą (Gateway) do instalacji urządzeń typu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Zigbee</w:t>
            </w:r>
            <w:proofErr w:type="spellEnd"/>
          </w:p>
          <w:p w14:paraId="68CC73DA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Punkt dostępowy musi posiadać wbudowane anteny  do pracy w trybach 2×2:2 @ 2.4 GHz, 4x4:4 @ 5 GHz o zysku nie mniejszym niż 3.5dBi oraz dodatkową antenę BLE/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Zigbee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o zysku nie mniejszym niż 3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dBi</w:t>
            </w:r>
            <w:proofErr w:type="spellEnd"/>
          </w:p>
          <w:p w14:paraId="0685692F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Punkt dostępowy musi mieć możliwość pracy jako analizator widma bez świadczenia usług dla klientów sieci bezprzewodowej – dedykowane radio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skanujace</w:t>
            </w:r>
            <w:proofErr w:type="spellEnd"/>
          </w:p>
          <w:p w14:paraId="4720F4A2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Specyfikację radia 802.11a/n/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ac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>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ax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>:</w:t>
            </w:r>
          </w:p>
          <w:p w14:paraId="5655CC68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Obsługiwana technologia OFDM oraz OFDMA,</w:t>
            </w:r>
          </w:p>
          <w:p w14:paraId="348F9EA7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Typy modulacji: BPSK, QPSK, 16-QAM, 64-QAM, 256-QAM, 1024-QAM.</w:t>
            </w:r>
          </w:p>
          <w:p w14:paraId="04C64397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Moc transmisji konfigurowalna przez administratora –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mozlisc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konfiguracji zakresu ustawianej mocy</w:t>
            </w:r>
          </w:p>
          <w:p w14:paraId="451B9FF1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Od 6,5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do 400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dla 802.11n</w:t>
            </w:r>
          </w:p>
          <w:p w14:paraId="4FD3C135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Od 6,5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do 1000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dla 802.11ac</w:t>
            </w:r>
          </w:p>
          <w:p w14:paraId="09A7F43C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Od 3,6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do 574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dla 802.11ax (2,4GHz)</w:t>
            </w:r>
          </w:p>
          <w:p w14:paraId="0B515D71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Od 3,6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do 1200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Mbps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dla 802.11ax (5GHz)</w:t>
            </w:r>
          </w:p>
          <w:p w14:paraId="4B7A8201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Obsługa HT – kanały 20/40MHz dla 802.11n</w:t>
            </w:r>
          </w:p>
          <w:p w14:paraId="35DA44EB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Obsługa</w:t>
            </w:r>
            <w:proofErr w:type="spellEnd"/>
            <w:r w:rsidRPr="00FC4A70">
              <w:rPr>
                <w:sz w:val="20"/>
                <w:szCs w:val="20"/>
              </w:rPr>
              <w:t xml:space="preserve"> VHT – </w:t>
            </w:r>
            <w:proofErr w:type="spellStart"/>
            <w:r w:rsidRPr="00FC4A70">
              <w:rPr>
                <w:sz w:val="20"/>
                <w:szCs w:val="20"/>
              </w:rPr>
              <w:t>kanały</w:t>
            </w:r>
            <w:proofErr w:type="spellEnd"/>
            <w:r w:rsidRPr="00FC4A70">
              <w:rPr>
                <w:sz w:val="20"/>
                <w:szCs w:val="20"/>
              </w:rPr>
              <w:t xml:space="preserve"> 20/40/80 </w:t>
            </w:r>
            <w:proofErr w:type="spellStart"/>
            <w:r w:rsidRPr="00FC4A70">
              <w:rPr>
                <w:sz w:val="20"/>
                <w:szCs w:val="20"/>
              </w:rPr>
              <w:t>dla</w:t>
            </w:r>
            <w:proofErr w:type="spellEnd"/>
            <w:r w:rsidRPr="00FC4A70">
              <w:rPr>
                <w:sz w:val="20"/>
                <w:szCs w:val="20"/>
              </w:rPr>
              <w:t xml:space="preserve"> 802.11ac </w:t>
            </w:r>
          </w:p>
          <w:p w14:paraId="1192BC12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lastRenderedPageBreak/>
              <w:t>Obsługa</w:t>
            </w:r>
            <w:proofErr w:type="spellEnd"/>
            <w:r w:rsidRPr="00FC4A70">
              <w:rPr>
                <w:sz w:val="20"/>
                <w:szCs w:val="20"/>
              </w:rPr>
              <w:t xml:space="preserve"> HE – </w:t>
            </w:r>
            <w:proofErr w:type="spellStart"/>
            <w:r w:rsidRPr="00FC4A70">
              <w:rPr>
                <w:sz w:val="20"/>
                <w:szCs w:val="20"/>
              </w:rPr>
              <w:t>kanały</w:t>
            </w:r>
            <w:proofErr w:type="spellEnd"/>
            <w:r w:rsidRPr="00FC4A70">
              <w:rPr>
                <w:sz w:val="20"/>
                <w:szCs w:val="20"/>
              </w:rPr>
              <w:t xml:space="preserve"> 20/40/80/ </w:t>
            </w:r>
            <w:proofErr w:type="spellStart"/>
            <w:r w:rsidRPr="00FC4A70">
              <w:rPr>
                <w:sz w:val="20"/>
                <w:szCs w:val="20"/>
              </w:rPr>
              <w:t>dla</w:t>
            </w:r>
            <w:proofErr w:type="spellEnd"/>
            <w:r w:rsidRPr="00FC4A70">
              <w:rPr>
                <w:sz w:val="20"/>
                <w:szCs w:val="20"/>
              </w:rPr>
              <w:t xml:space="preserve"> 802.11ax </w:t>
            </w:r>
          </w:p>
          <w:p w14:paraId="4545CA11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Wsparcie dla technologii DFS (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Dynamic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frequency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selection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>) – dla wszystkich 80Mhz kanałów w paśmie 5GHz</w:t>
            </w:r>
          </w:p>
          <w:p w14:paraId="2165CB9D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Agregacja pakietów: A-MPDU, A-MSDU dla standardów 802.11n/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ac</w:t>
            </w:r>
            <w:proofErr w:type="spellEnd"/>
          </w:p>
          <w:p w14:paraId="59410CEB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Wsparcie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dla</w:t>
            </w:r>
            <w:proofErr w:type="spellEnd"/>
            <w:r w:rsidRPr="00FC4A70">
              <w:rPr>
                <w:sz w:val="20"/>
                <w:szCs w:val="20"/>
              </w:rPr>
              <w:t>:</w:t>
            </w:r>
          </w:p>
          <w:p w14:paraId="2F9966C5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MRC (Maximal ratio combining)</w:t>
            </w:r>
          </w:p>
          <w:p w14:paraId="2B084D6A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CDD/CSD (Cyclic delay/shift diversity)</w:t>
            </w:r>
          </w:p>
          <w:p w14:paraId="788E97AC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STBC (Space-time block coding)</w:t>
            </w:r>
          </w:p>
          <w:p w14:paraId="115D9C38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LDPC (Low-density parity check)</w:t>
            </w:r>
          </w:p>
          <w:p w14:paraId="4F3ED833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Technologia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TxBF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</w:p>
          <w:p w14:paraId="38F8FDC9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Specyfikacja radia 802.11b/g/n/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ax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>:</w:t>
            </w:r>
          </w:p>
          <w:p w14:paraId="432CD904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Technologia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direct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sequence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spread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spectrum (DSSS – tylko dla 802.11b), OFDM (tylko dla 802.11a/g/n/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ac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>), OFDMA (tylko dla 802.11ax)</w:t>
            </w:r>
          </w:p>
          <w:p w14:paraId="2A8E55DB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Typy modulacji – CCK, BPSK, QPSK,16-QAM, 64-QAM, 256-QAM, 1024-QAM</w:t>
            </w:r>
          </w:p>
          <w:p w14:paraId="31807F83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Moc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transmisji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konfigurowalna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przez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administratora</w:t>
            </w:r>
            <w:proofErr w:type="spellEnd"/>
          </w:p>
          <w:p w14:paraId="29A88CF9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Punkt dostępowy musi posiadać co najmniej</w:t>
            </w:r>
          </w:p>
          <w:p w14:paraId="4234F1C4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 xml:space="preserve">1 </w:t>
            </w:r>
            <w:proofErr w:type="spellStart"/>
            <w:r w:rsidRPr="00FC4A70">
              <w:rPr>
                <w:sz w:val="20"/>
                <w:szCs w:val="20"/>
              </w:rPr>
              <w:t>interfejs</w:t>
            </w:r>
            <w:proofErr w:type="spellEnd"/>
            <w:r w:rsidRPr="00FC4A70">
              <w:rPr>
                <w:sz w:val="20"/>
                <w:szCs w:val="20"/>
              </w:rPr>
              <w:t xml:space="preserve"> 10/100/1000/2500 Base-T</w:t>
            </w:r>
          </w:p>
          <w:p w14:paraId="042BC6B8" w14:textId="77777777" w:rsidR="00FC4A70" w:rsidRPr="00FC4A70" w:rsidRDefault="00FC4A70" w:rsidP="00FC4A70">
            <w:pPr>
              <w:pStyle w:val="Akapitzlist"/>
              <w:numPr>
                <w:ilvl w:val="2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 xml:space="preserve">z </w:t>
            </w:r>
            <w:proofErr w:type="spellStart"/>
            <w:r w:rsidRPr="00FC4A70">
              <w:rPr>
                <w:sz w:val="20"/>
                <w:szCs w:val="20"/>
              </w:rPr>
              <w:t>funkcją</w:t>
            </w:r>
            <w:proofErr w:type="spellEnd"/>
            <w:r w:rsidRPr="00FC4A70">
              <w:rPr>
                <w:sz w:val="20"/>
                <w:szCs w:val="20"/>
              </w:rPr>
              <w:t xml:space="preserve"> POE+ </w:t>
            </w:r>
          </w:p>
          <w:p w14:paraId="1E734482" w14:textId="77777777" w:rsidR="00FC4A70" w:rsidRPr="00FC4A70" w:rsidRDefault="00FC4A70" w:rsidP="00FC4A70">
            <w:pPr>
              <w:pStyle w:val="Akapitzlist"/>
              <w:numPr>
                <w:ilvl w:val="2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zgodny ze standardem 802.3az Energy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Effcient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Ethernet EEE</w:t>
            </w:r>
          </w:p>
          <w:p w14:paraId="4717E387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lastRenderedPageBreak/>
              <w:t xml:space="preserve">1 </w:t>
            </w:r>
            <w:proofErr w:type="spellStart"/>
            <w:r w:rsidRPr="00FC4A70">
              <w:rPr>
                <w:sz w:val="20"/>
                <w:szCs w:val="20"/>
              </w:rPr>
              <w:t>interfejs</w:t>
            </w:r>
            <w:proofErr w:type="spellEnd"/>
            <w:r w:rsidRPr="00FC4A70">
              <w:rPr>
                <w:sz w:val="20"/>
                <w:szCs w:val="20"/>
              </w:rPr>
              <w:t xml:space="preserve"> 10/100/1000 Base-T</w:t>
            </w:r>
          </w:p>
          <w:p w14:paraId="7A8083A3" w14:textId="77777777" w:rsidR="00FC4A70" w:rsidRPr="00FC4A70" w:rsidRDefault="00FC4A70" w:rsidP="00FC4A70">
            <w:pPr>
              <w:pStyle w:val="Akapitzlist"/>
              <w:numPr>
                <w:ilvl w:val="2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 xml:space="preserve">z </w:t>
            </w:r>
            <w:proofErr w:type="spellStart"/>
            <w:r w:rsidRPr="00FC4A70">
              <w:rPr>
                <w:sz w:val="20"/>
                <w:szCs w:val="20"/>
              </w:rPr>
              <w:t>funkcją</w:t>
            </w:r>
            <w:proofErr w:type="spellEnd"/>
            <w:r w:rsidRPr="00FC4A70">
              <w:rPr>
                <w:sz w:val="20"/>
                <w:szCs w:val="20"/>
              </w:rPr>
              <w:t xml:space="preserve"> POE+ </w:t>
            </w:r>
          </w:p>
          <w:p w14:paraId="2F46FD00" w14:textId="77777777" w:rsidR="00FC4A70" w:rsidRPr="00FC4A70" w:rsidRDefault="00FC4A70" w:rsidP="00FC4A70">
            <w:pPr>
              <w:pStyle w:val="Akapitzlist"/>
              <w:numPr>
                <w:ilvl w:val="2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zgodny ze standardem 802.3az Energy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Effcient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Ethernet EEE</w:t>
            </w:r>
          </w:p>
          <w:p w14:paraId="5164BB58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zasilanie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PoE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48V DC zgodne z 802.3af/802.3at lub z zasilacza. </w:t>
            </w:r>
            <w:r w:rsidRPr="00FC4A70">
              <w:rPr>
                <w:bCs/>
                <w:sz w:val="20"/>
                <w:szCs w:val="20"/>
                <w:lang w:val="pl-PL"/>
              </w:rPr>
              <w:t xml:space="preserve">Do każdego AP należy dostarczyć urządzenie typu </w:t>
            </w:r>
            <w:proofErr w:type="spellStart"/>
            <w:r w:rsidRPr="00FC4A70">
              <w:rPr>
                <w:bCs/>
                <w:sz w:val="20"/>
                <w:szCs w:val="20"/>
                <w:lang w:val="pl-PL"/>
              </w:rPr>
              <w:t>PoE</w:t>
            </w:r>
            <w:proofErr w:type="spellEnd"/>
            <w:r w:rsidRPr="00FC4A70">
              <w:rPr>
                <w:bCs/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bCs/>
                <w:sz w:val="20"/>
                <w:szCs w:val="20"/>
                <w:lang w:val="pl-PL"/>
              </w:rPr>
              <w:t>injetor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wytworzone przez tego samego producenta co oferowane AP.</w:t>
            </w:r>
          </w:p>
          <w:p w14:paraId="207410B6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przycisk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przywracający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konfigurację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fabryczną</w:t>
            </w:r>
            <w:proofErr w:type="spellEnd"/>
          </w:p>
          <w:p w14:paraId="1FB1E59E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 xml:space="preserve">slot </w:t>
            </w:r>
            <w:proofErr w:type="spellStart"/>
            <w:r w:rsidRPr="00FC4A70">
              <w:rPr>
                <w:sz w:val="20"/>
                <w:szCs w:val="20"/>
              </w:rPr>
              <w:t>zabezpieczający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Keningston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</w:p>
          <w:p w14:paraId="06C2AD87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Kontrolka LED do określania statusu systemu i interfejsów radiowych w tym możliwość fizycznej lokalizacji Punktu dostępowego poprzez ustawienie specjalnego trybu pracy kontroli LED (miganie lub zmiana kolorów).</w:t>
            </w:r>
          </w:p>
          <w:p w14:paraId="7587C053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Parametry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pracy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urządzenia</w:t>
            </w:r>
            <w:proofErr w:type="spellEnd"/>
            <w:r w:rsidRPr="00FC4A70">
              <w:rPr>
                <w:sz w:val="20"/>
                <w:szCs w:val="20"/>
              </w:rPr>
              <w:t>:</w:t>
            </w:r>
          </w:p>
          <w:p w14:paraId="73EA1767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Temperatura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</w:rPr>
              <w:t>otoczenia</w:t>
            </w:r>
            <w:proofErr w:type="spellEnd"/>
            <w:r w:rsidRPr="00FC4A70">
              <w:rPr>
                <w:sz w:val="20"/>
                <w:szCs w:val="20"/>
              </w:rPr>
              <w:t>: 0-45 º C</w:t>
            </w:r>
          </w:p>
          <w:p w14:paraId="7690AFF1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proofErr w:type="spellStart"/>
            <w:r w:rsidRPr="00FC4A70">
              <w:rPr>
                <w:sz w:val="20"/>
                <w:szCs w:val="20"/>
              </w:rPr>
              <w:t>Wilgotność</w:t>
            </w:r>
            <w:proofErr w:type="spellEnd"/>
            <w:r w:rsidRPr="00FC4A70">
              <w:rPr>
                <w:sz w:val="20"/>
                <w:szCs w:val="20"/>
              </w:rPr>
              <w:t xml:space="preserve"> 10% - 90% nie </w:t>
            </w:r>
            <w:proofErr w:type="spellStart"/>
            <w:r w:rsidRPr="00FC4A70">
              <w:rPr>
                <w:sz w:val="20"/>
                <w:szCs w:val="20"/>
              </w:rPr>
              <w:t>skondensowana</w:t>
            </w:r>
            <w:proofErr w:type="spellEnd"/>
            <w:r w:rsidRPr="00FC4A70">
              <w:rPr>
                <w:sz w:val="20"/>
                <w:szCs w:val="20"/>
              </w:rPr>
              <w:t xml:space="preserve"> </w:t>
            </w:r>
          </w:p>
          <w:p w14:paraId="27BAB58D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Znak CE</w:t>
            </w:r>
          </w:p>
          <w:p w14:paraId="40D3A595" w14:textId="77777777" w:rsidR="00FC4A70" w:rsidRPr="00FC4A70" w:rsidRDefault="00FC4A70" w:rsidP="00FC4A70">
            <w:pPr>
              <w:pStyle w:val="Akapitzlist"/>
              <w:numPr>
                <w:ilvl w:val="1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>EN 60601-1-1, EN60601-1-2</w:t>
            </w:r>
          </w:p>
          <w:p w14:paraId="12842A49" w14:textId="77777777" w:rsidR="00FC4A70" w:rsidRPr="00FC4A70" w:rsidRDefault="00FC4A70" w:rsidP="00FC4A70">
            <w:pPr>
              <w:pStyle w:val="Akapitzlist"/>
              <w:numPr>
                <w:ilvl w:val="0"/>
                <w:numId w:val="55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Punkt dostępowy musi zostać dostarczony z elementami montażowymi niezbędnymi do montażu na płaskiej powierzchni</w:t>
            </w:r>
          </w:p>
          <w:p w14:paraId="7356EE3C" w14:textId="77777777" w:rsidR="00FC4A70" w:rsidRPr="00FC4A70" w:rsidRDefault="00FC4A70" w:rsidP="00FC4A70">
            <w:pPr>
              <w:pStyle w:val="Nagwek3"/>
              <w:rPr>
                <w:color w:val="auto"/>
                <w:lang w:eastAsia="en-US"/>
              </w:rPr>
            </w:pPr>
          </w:p>
          <w:p w14:paraId="68FE6B15" w14:textId="77777777" w:rsidR="00FC4A70" w:rsidRPr="00FC4A70" w:rsidRDefault="00FC4A70" w:rsidP="00FC4A70">
            <w:pPr>
              <w:pStyle w:val="Nagwek3"/>
              <w:rPr>
                <w:color w:val="auto"/>
                <w:lang w:eastAsia="en-US"/>
              </w:rPr>
            </w:pPr>
            <w:r w:rsidRPr="00FC4A70">
              <w:rPr>
                <w:color w:val="auto"/>
                <w:lang w:eastAsia="en-US"/>
              </w:rPr>
              <w:t>Funkcjonaliści pasma radiowego</w:t>
            </w:r>
          </w:p>
          <w:p w14:paraId="035EE511" w14:textId="77777777" w:rsidR="00FC4A70" w:rsidRPr="00FC4A70" w:rsidRDefault="00FC4A70" w:rsidP="00FC4A70">
            <w:pPr>
              <w:ind w:left="1106"/>
              <w:rPr>
                <w:sz w:val="20"/>
                <w:szCs w:val="20"/>
              </w:rPr>
            </w:pPr>
          </w:p>
          <w:p w14:paraId="6A8667E2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Zarządzanie pasmem radiowym w sieci punktów dostępowych musi się odbywać </w:t>
            </w:r>
            <w:r w:rsidRPr="00FC4A70">
              <w:rPr>
                <w:sz w:val="20"/>
                <w:szCs w:val="20"/>
                <w:lang w:val="pl-PL"/>
              </w:rPr>
              <w:lastRenderedPageBreak/>
              <w:t xml:space="preserve">automatycznie za pomocą auto-adaptacyjnych mechanizmów. </w:t>
            </w:r>
          </w:p>
          <w:p w14:paraId="414C3779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Automatyczne definiowanie kanału pracy oraz mocy sygnału dla poszczególnych punktów dostępowych przy uwzględnieniu warunków oraz otoczenia, w którym pracują punkty dostępowe</w:t>
            </w:r>
          </w:p>
          <w:p w14:paraId="23F8E5CA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Stałe monitorowanie pasma oraz usług w celu zapewnienia niezakłóconej pracy systemu.</w:t>
            </w:r>
          </w:p>
          <w:p w14:paraId="1E943F24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Rozkład ruchu pomiędzy różnymi punkami dostępowym oraz pasmami bazując na ilości użytkowników oraz utylizacji pasma</w:t>
            </w:r>
          </w:p>
          <w:p w14:paraId="384709DE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Wykrywanie interferencji oraz miejsc bez pokrycia sygnału</w:t>
            </w:r>
          </w:p>
          <w:p w14:paraId="18524F8F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Automatyczne przekierowywanie klientów, którzy mogą pracować w pasmie 5GHz</w:t>
            </w:r>
          </w:p>
          <w:p w14:paraId="28C2E67C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Wyrównywanie czasów dostępu do pasma dla klientów pracujących w standardzie 802.11n/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ac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wave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2  oraz starszych (802.11a/b/g).</w:t>
            </w:r>
          </w:p>
          <w:p w14:paraId="5810EC1A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Możliwość ustawienia parametru, po osiągnieciu którego klient sieci bezprzewodowej zostanie rozłączony od punktu dostępowego.</w:t>
            </w:r>
          </w:p>
          <w:p w14:paraId="1C3E7F1C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Możliwość ustawienia parametru, po osiągnieciu którego klient sieci bezprzewodowej zostanie rozłączony od punktu dostępowego oferujące gorsze paramenty i podłączony do punktu dostępowego oferujące lepsze parametry radiowe.</w:t>
            </w:r>
          </w:p>
          <w:p w14:paraId="249F0A99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Możliwość uruchomienia min 16 szt. SSID (32 SSID na punkt dostępowy) na każde radio </w:t>
            </w:r>
          </w:p>
          <w:p w14:paraId="0466569E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  <w:lang w:val="pl-PL"/>
              </w:rPr>
              <w:t xml:space="preserve">Możliwość zdefiniowania per SSID lub per Punkt Dostępowy transmisji ramek 802.11 z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Guard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Interval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na poziomie 800ns – możliwość wyłączenia tzw. </w:t>
            </w:r>
            <w:r w:rsidRPr="00FC4A70">
              <w:rPr>
                <w:sz w:val="20"/>
                <w:szCs w:val="20"/>
              </w:rPr>
              <w:t xml:space="preserve">Short GI – w SSID </w:t>
            </w:r>
            <w:proofErr w:type="spellStart"/>
            <w:r w:rsidRPr="00FC4A70">
              <w:rPr>
                <w:sz w:val="20"/>
                <w:szCs w:val="20"/>
              </w:rPr>
              <w:t>działających</w:t>
            </w:r>
            <w:proofErr w:type="spellEnd"/>
            <w:r w:rsidRPr="00FC4A70">
              <w:rPr>
                <w:sz w:val="20"/>
                <w:szCs w:val="20"/>
              </w:rPr>
              <w:t xml:space="preserve"> w </w:t>
            </w:r>
            <w:proofErr w:type="spellStart"/>
            <w:r w:rsidRPr="00FC4A70">
              <w:rPr>
                <w:sz w:val="20"/>
                <w:szCs w:val="20"/>
              </w:rPr>
              <w:t>standardach</w:t>
            </w:r>
            <w:proofErr w:type="spellEnd"/>
            <w:r w:rsidRPr="00FC4A70">
              <w:rPr>
                <w:sz w:val="20"/>
                <w:szCs w:val="20"/>
              </w:rPr>
              <w:t xml:space="preserve"> 802.11n/ac</w:t>
            </w:r>
          </w:p>
          <w:p w14:paraId="6515A65D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t>Możliwość stworzenia profili czasowych w których dane SSID ma być rozgłaszane.</w:t>
            </w:r>
          </w:p>
          <w:p w14:paraId="0A9C3C1E" w14:textId="77777777" w:rsidR="00FC4A70" w:rsidRPr="00FC4A70" w:rsidRDefault="00FC4A70" w:rsidP="00FC4A70">
            <w:pPr>
              <w:pStyle w:val="Akapitzlist"/>
              <w:numPr>
                <w:ilvl w:val="0"/>
                <w:numId w:val="56"/>
              </w:numPr>
              <w:suppressAutoHyphens/>
              <w:autoSpaceDN w:val="0"/>
              <w:spacing w:after="5"/>
              <w:ind w:right="1980"/>
              <w:contextualSpacing w:val="0"/>
              <w:rPr>
                <w:sz w:val="20"/>
                <w:szCs w:val="20"/>
                <w:lang w:val="pl-PL"/>
              </w:rPr>
            </w:pPr>
            <w:r w:rsidRPr="00FC4A70">
              <w:rPr>
                <w:sz w:val="20"/>
                <w:szCs w:val="20"/>
                <w:lang w:val="pl-PL"/>
              </w:rPr>
              <w:lastRenderedPageBreak/>
              <w:t xml:space="preserve">Pełna obsługa prawidłowego </w:t>
            </w:r>
            <w:proofErr w:type="spellStart"/>
            <w:r w:rsidRPr="00FC4A70">
              <w:rPr>
                <w:sz w:val="20"/>
                <w:szCs w:val="20"/>
                <w:lang w:val="pl-PL"/>
              </w:rPr>
              <w:t>roamingu</w:t>
            </w:r>
            <w:proofErr w:type="spellEnd"/>
            <w:r w:rsidRPr="00FC4A70">
              <w:rPr>
                <w:sz w:val="20"/>
                <w:szCs w:val="20"/>
                <w:lang w:val="pl-PL"/>
              </w:rPr>
              <w:t xml:space="preserve"> klientów sieci bezprzewodowej – obsługa standardów 802.11r oraz 802.11v/k</w:t>
            </w:r>
          </w:p>
          <w:p w14:paraId="26BB07D1" w14:textId="77777777" w:rsidR="00FC4A70" w:rsidRPr="00FC4A70" w:rsidRDefault="00FC4A70" w:rsidP="00FC4A70">
            <w:pPr>
              <w:rPr>
                <w:sz w:val="20"/>
                <w:szCs w:val="20"/>
              </w:rPr>
            </w:pPr>
          </w:p>
          <w:p w14:paraId="7027AA40" w14:textId="77777777" w:rsidR="00FC4A70" w:rsidRPr="00FC4A70" w:rsidRDefault="00FC4A70" w:rsidP="00FC4A70">
            <w:pPr>
              <w:rPr>
                <w:sz w:val="20"/>
                <w:szCs w:val="20"/>
              </w:rPr>
            </w:pPr>
          </w:p>
          <w:p w14:paraId="3CBB4479" w14:textId="77777777" w:rsidR="00FC4A70" w:rsidRPr="00FC4A70" w:rsidRDefault="00FC4A70" w:rsidP="00FC4A70">
            <w:pPr>
              <w:pStyle w:val="Akapitzlist"/>
              <w:ind w:left="1466"/>
              <w:rPr>
                <w:sz w:val="20"/>
                <w:szCs w:val="20"/>
                <w:lang w:val="pl-PL"/>
              </w:rPr>
            </w:pPr>
          </w:p>
          <w:p w14:paraId="773EAD18" w14:textId="77777777" w:rsidR="00FC4A70" w:rsidRPr="00FC4A70" w:rsidRDefault="00FC4A70" w:rsidP="00FC4A70">
            <w:pPr>
              <w:ind w:left="1106"/>
              <w:rPr>
                <w:sz w:val="20"/>
                <w:szCs w:val="20"/>
              </w:rPr>
            </w:pPr>
          </w:p>
          <w:p w14:paraId="3A837B70" w14:textId="77777777" w:rsidR="00FC4A70" w:rsidRPr="00FC4A70" w:rsidRDefault="00FC4A70" w:rsidP="00FC4A70">
            <w:pPr>
              <w:pStyle w:val="Nagwek3"/>
              <w:rPr>
                <w:color w:val="auto"/>
                <w:lang w:eastAsia="en-US"/>
              </w:rPr>
            </w:pPr>
            <w:r w:rsidRPr="00FC4A70">
              <w:rPr>
                <w:color w:val="auto"/>
                <w:lang w:eastAsia="en-US"/>
              </w:rPr>
              <w:t>Gwarancja</w:t>
            </w:r>
          </w:p>
          <w:p w14:paraId="61234C21" w14:textId="77777777" w:rsidR="00FC4A70" w:rsidRPr="00FC4A70" w:rsidRDefault="00FC4A70" w:rsidP="00FC4A70"/>
          <w:p w14:paraId="222C8307" w14:textId="77777777" w:rsidR="00FC4A70" w:rsidRPr="00FC4A70" w:rsidRDefault="00FC4A70" w:rsidP="00FC4A70">
            <w:pPr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 xml:space="preserve">Punkt dostępowy musi być objęty co najmniej pięcioletnią gwarancją umożliwiającą wsparcie techniczne, aktualizacje, oraz wysyłkę nowego urządzenia po potwierdzeniu awarii. Wraz z ofertą należy dostarczyć oświadczenie producenta lub autoryzowanego dystrybutora o ważności uprawnień gwarancyjnych na terenie Polski na rzecz Zamawiającego. </w:t>
            </w:r>
          </w:p>
          <w:p w14:paraId="20AB72BF" w14:textId="77777777" w:rsidR="00FC4A70" w:rsidRPr="00FC4A70" w:rsidRDefault="00FC4A70" w:rsidP="00FC4A70">
            <w:pPr>
              <w:ind w:left="1106"/>
              <w:rPr>
                <w:sz w:val="20"/>
                <w:szCs w:val="20"/>
              </w:rPr>
            </w:pPr>
          </w:p>
          <w:p w14:paraId="6C5DBCA3" w14:textId="77777777" w:rsidR="00FC4A70" w:rsidRPr="00FC4A70" w:rsidRDefault="00FC4A70" w:rsidP="00FC4A70">
            <w:pPr>
              <w:rPr>
                <w:rFonts w:asciiTheme="majorHAnsi" w:eastAsiaTheme="majorEastAsia" w:hAnsiTheme="majorHAnsi" w:cstheme="majorBidi"/>
                <w:szCs w:val="24"/>
              </w:rPr>
            </w:pPr>
            <w:r w:rsidRPr="00FC4A70">
              <w:rPr>
                <w:rFonts w:asciiTheme="majorHAnsi" w:eastAsiaTheme="majorEastAsia" w:hAnsiTheme="majorHAnsi" w:cstheme="majorBidi"/>
                <w:szCs w:val="24"/>
              </w:rPr>
              <w:t>System zarządzania</w:t>
            </w:r>
          </w:p>
          <w:p w14:paraId="631A9C58" w14:textId="77777777" w:rsidR="00FC4A70" w:rsidRPr="00FC4A70" w:rsidRDefault="00FC4A70" w:rsidP="00FC4A70">
            <w:pPr>
              <w:rPr>
                <w:sz w:val="20"/>
                <w:szCs w:val="20"/>
                <w:highlight w:val="yellow"/>
              </w:rPr>
            </w:pPr>
          </w:p>
          <w:p w14:paraId="0EECC1CD" w14:textId="77777777" w:rsidR="00FC4A70" w:rsidRPr="00FC4A70" w:rsidRDefault="00FC4A70" w:rsidP="00FC4A70">
            <w:pPr>
              <w:rPr>
                <w:sz w:val="20"/>
                <w:szCs w:val="20"/>
              </w:rPr>
            </w:pPr>
            <w:r w:rsidRPr="00FC4A70">
              <w:rPr>
                <w:sz w:val="20"/>
                <w:szCs w:val="20"/>
              </w:rPr>
              <w:t xml:space="preserve">Urządzenia muszą być dostarczone wraz z licencją rozszerzającą Alcatel Lucent Enterprise </w:t>
            </w:r>
            <w:proofErr w:type="spellStart"/>
            <w:r w:rsidRPr="00FC4A70">
              <w:rPr>
                <w:sz w:val="20"/>
                <w:szCs w:val="20"/>
              </w:rPr>
              <w:t>OmniVista</w:t>
            </w:r>
            <w:proofErr w:type="spellEnd"/>
            <w:r w:rsidRPr="00FC4A70">
              <w:rPr>
                <w:sz w:val="20"/>
                <w:szCs w:val="20"/>
              </w:rPr>
              <w:t xml:space="preserve"> 2500, umożliwiającą zarządzanie dostarczonymi urządzeniami AP. Wraz z licencją musi być dostarczone wsparcie producenta na okres 5 lat. </w:t>
            </w:r>
          </w:p>
          <w:p w14:paraId="4AD34BCE" w14:textId="77EBC72A" w:rsidR="00504ECB" w:rsidRPr="00FC4A70" w:rsidRDefault="00504ECB" w:rsidP="00504ECB"/>
          <w:p w14:paraId="6E687AF8" w14:textId="77777777" w:rsidR="006A5934" w:rsidRPr="00FC4A70" w:rsidRDefault="006A5934" w:rsidP="006A5934"/>
          <w:p w14:paraId="7FC4D68C" w14:textId="77777777" w:rsidR="006A5934" w:rsidRPr="00FC4A70" w:rsidRDefault="006A5934" w:rsidP="006A5934"/>
          <w:p w14:paraId="3D67C174" w14:textId="77777777" w:rsidR="006A5934" w:rsidRPr="00FC4A70" w:rsidRDefault="006A5934" w:rsidP="006A5934"/>
          <w:p w14:paraId="3D09F981" w14:textId="1FBD2066" w:rsidR="006A5934" w:rsidRPr="00FC4A70" w:rsidRDefault="006A5934" w:rsidP="001577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30E4A664" w14:textId="77777777" w:rsidR="006A5934" w:rsidRDefault="006A5934" w:rsidP="001577FC">
            <w:pPr>
              <w:rPr>
                <w:rFonts w:ascii="Times New Roman" w:hAnsi="Times New Roman" w:cs="Times New Roman"/>
              </w:rPr>
            </w:pPr>
          </w:p>
        </w:tc>
      </w:tr>
      <w:tr w:rsidR="006A5934" w14:paraId="61A2F77C" w14:textId="77777777" w:rsidTr="0082499E">
        <w:trPr>
          <w:trHeight w:val="246"/>
        </w:trPr>
        <w:tc>
          <w:tcPr>
            <w:tcW w:w="4965" w:type="dxa"/>
          </w:tcPr>
          <w:p w14:paraId="5F76E12A" w14:textId="7B002732" w:rsidR="006A5934" w:rsidRPr="002D7D71" w:rsidRDefault="006A5934" w:rsidP="0025528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86" w:type="dxa"/>
          </w:tcPr>
          <w:p w14:paraId="6EA8ED42" w14:textId="77777777" w:rsidR="006A5934" w:rsidRDefault="006A5934" w:rsidP="0025528E">
            <w:pPr>
              <w:spacing w:before="240"/>
              <w:rPr>
                <w:rFonts w:ascii="Roboto" w:hAnsi="Roboto"/>
                <w:color w:val="000000"/>
                <w:sz w:val="18"/>
                <w:szCs w:val="18"/>
                <w:u w:val="single"/>
              </w:rPr>
            </w:pPr>
          </w:p>
        </w:tc>
      </w:tr>
    </w:tbl>
    <w:bookmarkEnd w:id="0"/>
    <w:p w14:paraId="04DD7738" w14:textId="5D88C58F" w:rsidR="00130367" w:rsidRDefault="00A31EAA" w:rsidP="00B620C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jednostkowa brutto:…………..</w:t>
      </w:r>
    </w:p>
    <w:p w14:paraId="4659B90B" w14:textId="730169E2" w:rsidR="0059598A" w:rsidRDefault="0059598A" w:rsidP="0059598A">
      <w:pPr>
        <w:spacing w:line="36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>Wartość brutto</w:t>
      </w:r>
      <w:r w:rsidR="00A31EAA">
        <w:rPr>
          <w:rFonts w:ascii="Times New Roman" w:hAnsi="Times New Roman" w:cs="Times New Roman"/>
          <w:b/>
          <w:color w:val="000000"/>
        </w:rPr>
        <w:t xml:space="preserve"> (50 urządzeń)</w:t>
      </w:r>
      <w:r>
        <w:rPr>
          <w:rFonts w:ascii="Times New Roman" w:hAnsi="Times New Roman" w:cs="Times New Roman"/>
          <w:b/>
          <w:color w:val="000000"/>
        </w:rPr>
        <w:t>:…………………………………………………….</w:t>
      </w:r>
    </w:p>
    <w:p w14:paraId="7B1CC77E" w14:textId="77777777" w:rsidR="0059598A" w:rsidRDefault="0059598A" w:rsidP="0059598A">
      <w:pPr>
        <w:rPr>
          <w:rFonts w:ascii="Times New Roman" w:hAnsi="Times New Roman" w:cs="Times New Roman"/>
          <w:b/>
          <w:color w:val="000000"/>
        </w:rPr>
      </w:pPr>
    </w:p>
    <w:p w14:paraId="387678ED" w14:textId="77777777" w:rsidR="00B620C2" w:rsidRDefault="00B620C2" w:rsidP="00376E3D">
      <w:pPr>
        <w:rPr>
          <w:rFonts w:ascii="Times New Roman" w:hAnsi="Times New Roman" w:cs="Times New Roman"/>
          <w:b/>
          <w:color w:val="000000"/>
        </w:rPr>
      </w:pPr>
    </w:p>
    <w:p w14:paraId="03C862E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EBE2D7B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49C272D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AF568E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25E6F2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D4BEC74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3079285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A7B0DC9" w14:textId="77777777" w:rsidR="00504ECB" w:rsidRDefault="00504ECB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95F6F0" w14:textId="77777777" w:rsidR="006A5934" w:rsidRDefault="006A5934" w:rsidP="005B3A1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81505AD" w14:textId="2BDA0F9E" w:rsidR="008A209C" w:rsidRPr="006706F8" w:rsidRDefault="008A209C" w:rsidP="005B3A10">
      <w:pPr>
        <w:jc w:val="right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Załącznik nr 2 do SWZ</w:t>
      </w:r>
    </w:p>
    <w:p w14:paraId="0987ABD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Wykonawca:</w:t>
      </w:r>
    </w:p>
    <w:p w14:paraId="34D849D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6894DAA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3B1143A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205CF0C7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(pełna nazwa/firma, adres,</w:t>
      </w:r>
    </w:p>
    <w:p w14:paraId="288DC1FC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w zależności od podmiotu: NIP/PESEL, KRS/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CEiDG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>)</w:t>
      </w:r>
    </w:p>
    <w:p w14:paraId="6157A328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reprezentowany przez:</w:t>
      </w:r>
    </w:p>
    <w:p w14:paraId="7A1B21B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7DE9C17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0BB118C1" w14:textId="77777777" w:rsidR="008A209C" w:rsidRPr="006706F8" w:rsidRDefault="003811CD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="008A209C" w:rsidRPr="006706F8">
        <w:rPr>
          <w:rFonts w:ascii="Times New Roman" w:hAnsi="Times New Roman" w:cs="Times New Roman"/>
          <w:sz w:val="24"/>
          <w:szCs w:val="24"/>
        </w:rPr>
        <w:t>(imię, nazwisko, stanowisko/podstawa do reprezentacji)</w:t>
      </w:r>
    </w:p>
    <w:p w14:paraId="240F621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D327B6B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Wykonawcy</w:t>
      </w:r>
    </w:p>
    <w:p w14:paraId="14B5B621" w14:textId="77777777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składane na podstawie art. 125 ust. 1 ustawy z dnia 11 września 2019 r.</w:t>
      </w:r>
    </w:p>
    <w:p w14:paraId="1A18C604" w14:textId="77777777" w:rsidR="008A209C" w:rsidRPr="006706F8" w:rsidRDefault="008A209C" w:rsidP="003811C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Prawo zamówień publicznych (dalej jako: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</w:t>
      </w:r>
      <w:r w:rsidRPr="006706F8">
        <w:rPr>
          <w:rFonts w:ascii="Times New Roman" w:hAnsi="Times New Roman" w:cs="Times New Roman"/>
          <w:b/>
          <w:sz w:val="24"/>
          <w:szCs w:val="24"/>
        </w:rPr>
        <w:t>DOTYCZĄCE PODSTAW WYKLUCZENIA Z POSTĘPOWANIA</w:t>
      </w:r>
    </w:p>
    <w:p w14:paraId="43713981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Na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potrzeby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postępowania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o</w:t>
      </w:r>
      <w:r w:rsidRPr="006706F8">
        <w:rPr>
          <w:rFonts w:ascii="Times New Roman" w:hAnsi="Times New Roman" w:cs="Times New Roman"/>
          <w:sz w:val="24"/>
          <w:szCs w:val="24"/>
        </w:rPr>
        <w:tab/>
        <w:t>udzielenie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zamówienia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publicznego</w:t>
      </w:r>
      <w:r w:rsidR="003811CD"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4"/>
          <w:szCs w:val="24"/>
        </w:rPr>
        <w:t>pn.</w:t>
      </w:r>
    </w:p>
    <w:p w14:paraId="54BDDC94" w14:textId="677CB5BB" w:rsidR="006A5934" w:rsidRDefault="00854C7F" w:rsidP="00455397">
      <w:pPr>
        <w:spacing w:before="1" w:line="255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455397">
        <w:rPr>
          <w:rFonts w:ascii="Times New Roman" w:hAnsi="Times New Roman" w:cs="Times New Roman"/>
          <w:sz w:val="24"/>
          <w:szCs w:val="24"/>
        </w:rPr>
        <w:t xml:space="preserve">Dostawa </w:t>
      </w:r>
      <w:r w:rsidR="00A42FF6">
        <w:rPr>
          <w:rFonts w:ascii="Times New Roman" w:hAnsi="Times New Roman" w:cs="Times New Roman"/>
          <w:sz w:val="24"/>
          <w:szCs w:val="24"/>
        </w:rPr>
        <w:t>sprzętu komputerowego</w:t>
      </w:r>
      <w:r w:rsidRPr="00455397">
        <w:rPr>
          <w:rFonts w:ascii="Times New Roman" w:hAnsi="Times New Roman" w:cs="Times New Roman"/>
          <w:sz w:val="24"/>
          <w:szCs w:val="24"/>
        </w:rPr>
        <w:t xml:space="preserve"> KZP/</w:t>
      </w:r>
      <w:r w:rsidR="00A42FF6">
        <w:rPr>
          <w:rFonts w:ascii="Times New Roman" w:hAnsi="Times New Roman" w:cs="Times New Roman"/>
          <w:sz w:val="24"/>
          <w:szCs w:val="24"/>
        </w:rPr>
        <w:t>1</w:t>
      </w:r>
      <w:r w:rsidR="00504ECB">
        <w:rPr>
          <w:rFonts w:ascii="Times New Roman" w:hAnsi="Times New Roman" w:cs="Times New Roman"/>
          <w:sz w:val="24"/>
          <w:szCs w:val="24"/>
        </w:rPr>
        <w:t>8</w:t>
      </w:r>
      <w:r w:rsidR="004C43E7" w:rsidRPr="00455397">
        <w:rPr>
          <w:rFonts w:ascii="Times New Roman" w:hAnsi="Times New Roman" w:cs="Times New Roman"/>
          <w:sz w:val="24"/>
          <w:szCs w:val="24"/>
        </w:rPr>
        <w:t>/202</w:t>
      </w:r>
      <w:r w:rsidR="00A37D01">
        <w:rPr>
          <w:rFonts w:ascii="Times New Roman" w:hAnsi="Times New Roman" w:cs="Times New Roman"/>
          <w:sz w:val="24"/>
          <w:szCs w:val="24"/>
        </w:rPr>
        <w:t>3</w:t>
      </w:r>
      <w:r w:rsidR="008A209C" w:rsidRPr="00455397">
        <w:rPr>
          <w:rFonts w:ascii="Times New Roman" w:hAnsi="Times New Roman" w:cs="Times New Roman"/>
          <w:sz w:val="24"/>
          <w:szCs w:val="24"/>
        </w:rPr>
        <w:t xml:space="preserve"> oświadczam, że nie podlegam wykluczeniu z postępowani</w:t>
      </w:r>
      <w:r w:rsidR="00F919E4" w:rsidRPr="00455397">
        <w:rPr>
          <w:rFonts w:ascii="Times New Roman" w:hAnsi="Times New Roman" w:cs="Times New Roman"/>
          <w:sz w:val="24"/>
          <w:szCs w:val="24"/>
        </w:rPr>
        <w:t xml:space="preserve">a na podstawie art. 108 ust. 1 </w:t>
      </w:r>
    </w:p>
    <w:p w14:paraId="69B7F096" w14:textId="2AA10E06" w:rsidR="00455397" w:rsidRPr="00451B9B" w:rsidRDefault="006A5934" w:rsidP="00455397">
      <w:pPr>
        <w:spacing w:before="1" w:line="255" w:lineRule="exac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Ponadto oświadczam, że nie podlegam wykluczeniu z </w:t>
      </w:r>
      <w:r w:rsidR="00455397" w:rsidRPr="00455397">
        <w:rPr>
          <w:rFonts w:ascii="Times New Roman" w:hAnsi="Times New Roman" w:cs="Times New Roman"/>
        </w:rPr>
        <w:t xml:space="preserve"> art. 7 ust.1  </w:t>
      </w:r>
      <w:r w:rsidR="00455397" w:rsidRPr="00455397">
        <w:rPr>
          <w:rFonts w:ascii="Times New Roman" w:hAnsi="Times New Roman" w:cs="Times New Roman"/>
          <w:color w:val="222222"/>
        </w:rPr>
        <w:t>Ustawy z dnia 13 kwietnia 2022 r. o szczególnych rozwiązaniach w zakresie przeciwdziałania wspieraniu agresji na Ukrainę oraz służących ochronie bezpieczeństwa</w:t>
      </w:r>
      <w:r w:rsidR="00455397" w:rsidRPr="00451B9B">
        <w:t>.</w:t>
      </w:r>
    </w:p>
    <w:p w14:paraId="5095ABD1" w14:textId="77777777" w:rsidR="008A209C" w:rsidRPr="006706F8" w:rsidRDefault="00F919E4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.</w:t>
      </w:r>
    </w:p>
    <w:p w14:paraId="18ED5E66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 </w:t>
      </w: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654B30FD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10A3541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64DEE68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63F9F64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66CF3DDA" w14:textId="77777777" w:rsidR="00CF29EE" w:rsidRPr="006706F8" w:rsidRDefault="00CF29EE" w:rsidP="00A37D01">
      <w:pPr>
        <w:rPr>
          <w:rFonts w:ascii="Times New Roman" w:hAnsi="Times New Roman" w:cs="Times New Roman"/>
          <w:sz w:val="20"/>
          <w:szCs w:val="20"/>
        </w:rPr>
      </w:pPr>
    </w:p>
    <w:p w14:paraId="4B9B4C62" w14:textId="77777777" w:rsidR="006A5934" w:rsidRDefault="006A5934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84C556" w14:textId="7FA3D7D0" w:rsidR="008A209C" w:rsidRPr="006706F8" w:rsidRDefault="008A209C" w:rsidP="008A20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Oświadczam, że zachodzą w stosunku do mnie podstawy wykluczenia z postępowania</w:t>
      </w:r>
    </w:p>
    <w:p w14:paraId="7B9358B8" w14:textId="77777777" w:rsidR="008A209C" w:rsidRPr="006706F8" w:rsidRDefault="008A209C" w:rsidP="008A209C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852997" w:rsidRPr="006706F8">
        <w:rPr>
          <w:rFonts w:ascii="Times New Roman" w:hAnsi="Times New Roman" w:cs="Times New Roman"/>
          <w:sz w:val="24"/>
          <w:szCs w:val="24"/>
        </w:rPr>
        <w:t>art. …..</w:t>
      </w:r>
      <w:r w:rsidRPr="006706F8">
        <w:rPr>
          <w:rFonts w:ascii="Times New Roman" w:hAnsi="Times New Roman" w:cs="Times New Roman"/>
          <w:sz w:val="24"/>
          <w:szCs w:val="24"/>
        </w:rPr>
        <w:tab/>
        <w:t xml:space="preserve">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(podać mającą zastosowanie podstawę wykluczenia spośród wymienionych w art. 108 ust. 1 pkt 1, 2, 5 lub 6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) lub 109 ustawy. Jednocześnie oświadczam, że w związku z ww. okolicznością, na podstawie art. 110 ust. 2 ustawy </w:t>
      </w:r>
      <w:proofErr w:type="spellStart"/>
      <w:r w:rsidRPr="006706F8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6706F8">
        <w:rPr>
          <w:rFonts w:ascii="Times New Roman" w:hAnsi="Times New Roman" w:cs="Times New Roman"/>
          <w:sz w:val="24"/>
          <w:szCs w:val="24"/>
        </w:rPr>
        <w:t xml:space="preserve"> podjąłem następujące środki naprawcze:</w:t>
      </w:r>
    </w:p>
    <w:p w14:paraId="5EBF7AEF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72DC18D5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14:paraId="00B1A6CF" w14:textId="77777777" w:rsidR="008A209C" w:rsidRPr="006706F8" w:rsidRDefault="008A209C" w:rsidP="003811CD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3A58F764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021786E8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5B9F2D79" w14:textId="77777777" w:rsidR="008A209C" w:rsidRPr="006706F8" w:rsidRDefault="008A209C" w:rsidP="003811CD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04A067D6" w14:textId="77777777" w:rsidR="008A209C" w:rsidRPr="006706F8" w:rsidRDefault="008A209C" w:rsidP="008A209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706F8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18BC1DF0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03D54593" w14:textId="77777777" w:rsidR="008A209C" w:rsidRPr="006706F8" w:rsidRDefault="008A209C" w:rsidP="005E3917">
      <w:pPr>
        <w:jc w:val="both"/>
        <w:rPr>
          <w:rFonts w:ascii="Times New Roman" w:hAnsi="Times New Roman" w:cs="Times New Roman"/>
          <w:sz w:val="24"/>
          <w:szCs w:val="24"/>
        </w:rPr>
      </w:pPr>
      <w:r w:rsidRPr="006706F8">
        <w:rPr>
          <w:rFonts w:ascii="Times New Roman" w:hAnsi="Times New Roman" w:cs="Times New Roman"/>
          <w:sz w:val="24"/>
          <w:szCs w:val="24"/>
        </w:rPr>
        <w:t>Oświadczam, że wszystkie  informacje podane w powyższych oświadczeniach  są aktualne  i zgodne z prawdą oraz zostały przedstawione z pełną świadomością konsekwencji wprowadzenia Zamawiającego w błąd przy przedstawianiu informacji.</w:t>
      </w:r>
    </w:p>
    <w:p w14:paraId="27DAD386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0F17B39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1B10EE62" w14:textId="77777777" w:rsidR="008A209C" w:rsidRPr="006706F8" w:rsidRDefault="008A209C" w:rsidP="008A209C">
      <w:pPr>
        <w:rPr>
          <w:rFonts w:ascii="Times New Roman" w:hAnsi="Times New Roman" w:cs="Times New Roman"/>
          <w:sz w:val="24"/>
          <w:szCs w:val="24"/>
        </w:rPr>
      </w:pPr>
    </w:p>
    <w:p w14:paraId="7395F3AD" w14:textId="77777777" w:rsidR="008A209C" w:rsidRPr="006706F8" w:rsidRDefault="008A209C" w:rsidP="008A209C">
      <w:pPr>
        <w:jc w:val="right"/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…………….……. (miejscowość), dnia</w:t>
      </w:r>
      <w:r w:rsidRPr="006706F8">
        <w:rPr>
          <w:rFonts w:ascii="Times New Roman" w:hAnsi="Times New Roman" w:cs="Times New Roman"/>
          <w:sz w:val="20"/>
          <w:szCs w:val="20"/>
        </w:rPr>
        <w:tab/>
        <w:t>r.</w:t>
      </w:r>
    </w:p>
    <w:p w14:paraId="5AB21807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</w:p>
    <w:p w14:paraId="7D5098D5" w14:textId="77777777" w:rsidR="008A209C" w:rsidRPr="006706F8" w:rsidRDefault="008A209C" w:rsidP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14:paraId="180430D9" w14:textId="77777777" w:rsidR="00FF71F4" w:rsidRPr="00726723" w:rsidRDefault="008A209C">
      <w:pPr>
        <w:rPr>
          <w:rFonts w:ascii="Times New Roman" w:hAnsi="Times New Roman" w:cs="Times New Roman"/>
          <w:sz w:val="20"/>
          <w:szCs w:val="20"/>
        </w:rPr>
      </w:pPr>
      <w:r w:rsidRPr="006706F8">
        <w:rPr>
          <w:rFonts w:ascii="Times New Roman" w:hAnsi="Times New Roman" w:cs="Times New Roman"/>
          <w:sz w:val="20"/>
          <w:szCs w:val="20"/>
        </w:rPr>
        <w:t>(podpis)</w:t>
      </w:r>
    </w:p>
    <w:p w14:paraId="73D2A5E8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7333B482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p w14:paraId="21A0C98D" w14:textId="77777777" w:rsidR="00FF71F4" w:rsidRPr="006706F8" w:rsidRDefault="00FF71F4">
      <w:pPr>
        <w:rPr>
          <w:rFonts w:ascii="Times New Roman" w:hAnsi="Times New Roman" w:cs="Times New Roman"/>
          <w:sz w:val="24"/>
          <w:szCs w:val="24"/>
        </w:rPr>
      </w:pPr>
    </w:p>
    <w:sectPr w:rsidR="00FF71F4" w:rsidRPr="006706F8" w:rsidSect="003F36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6C82"/>
    <w:multiLevelType w:val="hybridMultilevel"/>
    <w:tmpl w:val="9544C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581"/>
    <w:multiLevelType w:val="hybridMultilevel"/>
    <w:tmpl w:val="63F4E2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6D0D6F"/>
    <w:multiLevelType w:val="hybridMultilevel"/>
    <w:tmpl w:val="3C7E3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4560F8"/>
    <w:multiLevelType w:val="hybridMultilevel"/>
    <w:tmpl w:val="87AC47B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990346"/>
    <w:multiLevelType w:val="multilevel"/>
    <w:tmpl w:val="9618B96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0F235DC8"/>
    <w:multiLevelType w:val="multilevel"/>
    <w:tmpl w:val="5EA09F7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6" w15:restartNumberingAfterBreak="0">
    <w:nsid w:val="10B404C5"/>
    <w:multiLevelType w:val="hybridMultilevel"/>
    <w:tmpl w:val="4274B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24D3E"/>
    <w:multiLevelType w:val="hybridMultilevel"/>
    <w:tmpl w:val="22AC747A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8946EE"/>
    <w:multiLevelType w:val="hybridMultilevel"/>
    <w:tmpl w:val="B5B44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F0BBF"/>
    <w:multiLevelType w:val="hybridMultilevel"/>
    <w:tmpl w:val="9B4EAA50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805098"/>
    <w:multiLevelType w:val="hybridMultilevel"/>
    <w:tmpl w:val="398C3A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8D6F6A"/>
    <w:multiLevelType w:val="multilevel"/>
    <w:tmpl w:val="560A5674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12" w15:restartNumberingAfterBreak="0">
    <w:nsid w:val="1DDF355A"/>
    <w:multiLevelType w:val="hybridMultilevel"/>
    <w:tmpl w:val="1C28A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0D409D"/>
    <w:multiLevelType w:val="hybridMultilevel"/>
    <w:tmpl w:val="FFF2B202"/>
    <w:lvl w:ilvl="0" w:tplc="02083F32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86" w:hanging="360"/>
      </w:pPr>
    </w:lvl>
    <w:lvl w:ilvl="2" w:tplc="0415001B" w:tentative="1">
      <w:start w:val="1"/>
      <w:numFmt w:val="lowerRoman"/>
      <w:lvlText w:val="%3."/>
      <w:lvlJc w:val="right"/>
      <w:pPr>
        <w:ind w:left="2906" w:hanging="180"/>
      </w:p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4" w15:restartNumberingAfterBreak="0">
    <w:nsid w:val="202309F5"/>
    <w:multiLevelType w:val="hybridMultilevel"/>
    <w:tmpl w:val="73A870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1079D9"/>
    <w:multiLevelType w:val="hybridMultilevel"/>
    <w:tmpl w:val="93F45E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14911"/>
    <w:multiLevelType w:val="hybridMultilevel"/>
    <w:tmpl w:val="A8C62F1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45177A7"/>
    <w:multiLevelType w:val="hybridMultilevel"/>
    <w:tmpl w:val="8D66E3B4"/>
    <w:lvl w:ilvl="0" w:tplc="02083F32">
      <w:start w:val="1"/>
      <w:numFmt w:val="decimal"/>
      <w:lvlText w:val="%1."/>
      <w:lvlJc w:val="left"/>
      <w:pPr>
        <w:ind w:left="1466" w:hanging="360"/>
      </w:pPr>
      <w:rPr>
        <w:rFonts w:hint="default"/>
      </w:rPr>
    </w:lvl>
    <w:lvl w:ilvl="1" w:tplc="4932722E">
      <w:start w:val="1"/>
      <w:numFmt w:val="lowerLetter"/>
      <w:lvlText w:val="%2."/>
      <w:lvlJc w:val="left"/>
      <w:pPr>
        <w:ind w:left="2186" w:hanging="360"/>
      </w:pPr>
      <w:rPr>
        <w:rFonts w:hint="default"/>
      </w:rPr>
    </w:lvl>
    <w:lvl w:ilvl="2" w:tplc="B18A9EBE">
      <w:start w:val="4"/>
      <w:numFmt w:val="bullet"/>
      <w:lvlText w:val="•"/>
      <w:lvlJc w:val="left"/>
      <w:pPr>
        <w:ind w:left="3086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626" w:hanging="360"/>
      </w:pPr>
    </w:lvl>
    <w:lvl w:ilvl="4" w:tplc="04150019" w:tentative="1">
      <w:start w:val="1"/>
      <w:numFmt w:val="lowerLetter"/>
      <w:lvlText w:val="%5."/>
      <w:lvlJc w:val="left"/>
      <w:pPr>
        <w:ind w:left="4346" w:hanging="360"/>
      </w:pPr>
    </w:lvl>
    <w:lvl w:ilvl="5" w:tplc="0415001B" w:tentative="1">
      <w:start w:val="1"/>
      <w:numFmt w:val="lowerRoman"/>
      <w:lvlText w:val="%6."/>
      <w:lvlJc w:val="right"/>
      <w:pPr>
        <w:ind w:left="5066" w:hanging="180"/>
      </w:pPr>
    </w:lvl>
    <w:lvl w:ilvl="6" w:tplc="0415000F" w:tentative="1">
      <w:start w:val="1"/>
      <w:numFmt w:val="decimal"/>
      <w:lvlText w:val="%7."/>
      <w:lvlJc w:val="left"/>
      <w:pPr>
        <w:ind w:left="5786" w:hanging="360"/>
      </w:pPr>
    </w:lvl>
    <w:lvl w:ilvl="7" w:tplc="04150019" w:tentative="1">
      <w:start w:val="1"/>
      <w:numFmt w:val="lowerLetter"/>
      <w:lvlText w:val="%8."/>
      <w:lvlJc w:val="left"/>
      <w:pPr>
        <w:ind w:left="6506" w:hanging="360"/>
      </w:pPr>
    </w:lvl>
    <w:lvl w:ilvl="8" w:tplc="0415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8" w15:restartNumberingAfterBreak="0">
    <w:nsid w:val="25223AE7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08E2"/>
    <w:multiLevelType w:val="hybridMultilevel"/>
    <w:tmpl w:val="80FE1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AF4F7E"/>
    <w:multiLevelType w:val="multilevel"/>
    <w:tmpl w:val="8F6233CC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21" w15:restartNumberingAfterBreak="0">
    <w:nsid w:val="330B58C2"/>
    <w:multiLevelType w:val="hybridMultilevel"/>
    <w:tmpl w:val="36524A8C"/>
    <w:lvl w:ilvl="0" w:tplc="A00696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F33D6"/>
    <w:multiLevelType w:val="hybridMultilevel"/>
    <w:tmpl w:val="B498A4EC"/>
    <w:lvl w:ilvl="0" w:tplc="64906734">
      <w:numFmt w:val="bullet"/>
      <w:lvlText w:val="•"/>
      <w:lvlJc w:val="left"/>
      <w:pPr>
        <w:ind w:left="360" w:hanging="360"/>
      </w:pPr>
      <w:rPr>
        <w:rFonts w:ascii="Tms Rmn" w:eastAsia="Times New Roman" w:hAnsi="Tms Rm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6F80299"/>
    <w:multiLevelType w:val="multilevel"/>
    <w:tmpl w:val="F56E279E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4" w15:restartNumberingAfterBreak="0">
    <w:nsid w:val="37C65F40"/>
    <w:multiLevelType w:val="multilevel"/>
    <w:tmpl w:val="FFC84A2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5" w15:restartNumberingAfterBreak="0">
    <w:nsid w:val="3E841250"/>
    <w:multiLevelType w:val="hybridMultilevel"/>
    <w:tmpl w:val="D5EA2E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A84E90"/>
    <w:multiLevelType w:val="hybridMultilevel"/>
    <w:tmpl w:val="909E654C"/>
    <w:lvl w:ilvl="0" w:tplc="7A904F9A">
      <w:start w:val="1"/>
      <w:numFmt w:val="lowerLetter"/>
      <w:lvlText w:val="%1)"/>
      <w:lvlJc w:val="left"/>
      <w:pPr>
        <w:ind w:left="1222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7" w15:restartNumberingAfterBreak="0">
    <w:nsid w:val="3FD03DD2"/>
    <w:multiLevelType w:val="hybridMultilevel"/>
    <w:tmpl w:val="E4E4A04C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D44632"/>
    <w:multiLevelType w:val="multilevel"/>
    <w:tmpl w:val="C854C31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29" w15:restartNumberingAfterBreak="0">
    <w:nsid w:val="456C7477"/>
    <w:multiLevelType w:val="multilevel"/>
    <w:tmpl w:val="A1EEB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0" w15:restartNumberingAfterBreak="0">
    <w:nsid w:val="458242F5"/>
    <w:multiLevelType w:val="hybridMultilevel"/>
    <w:tmpl w:val="840AE374"/>
    <w:lvl w:ilvl="0" w:tplc="8BB04F3E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 w:tplc="65E2F5F2">
      <w:start w:val="1"/>
      <w:numFmt w:val="lowerLetter"/>
      <w:lvlText w:val="%2)"/>
      <w:lvlJc w:val="left"/>
      <w:pPr>
        <w:ind w:left="1380" w:hanging="660"/>
      </w:pPr>
      <w:rPr>
        <w:rFonts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47637E"/>
    <w:multiLevelType w:val="multilevel"/>
    <w:tmpl w:val="49A486F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8B22610"/>
    <w:multiLevelType w:val="hybridMultilevel"/>
    <w:tmpl w:val="F79CD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8DA1CB7"/>
    <w:multiLevelType w:val="multilevel"/>
    <w:tmpl w:val="FD94B636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34" w15:restartNumberingAfterBreak="0">
    <w:nsid w:val="4AEE48EF"/>
    <w:multiLevelType w:val="multilevel"/>
    <w:tmpl w:val="623E7ED2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5" w15:restartNumberingAfterBreak="0">
    <w:nsid w:val="4D533125"/>
    <w:multiLevelType w:val="multilevel"/>
    <w:tmpl w:val="78802FA4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72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08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4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firstLine="0"/>
      </w:pPr>
      <w:rPr>
        <w:rFonts w:hint="default"/>
      </w:rPr>
    </w:lvl>
  </w:abstractNum>
  <w:abstractNum w:abstractNumId="36" w15:restartNumberingAfterBreak="0">
    <w:nsid w:val="4D8E092D"/>
    <w:multiLevelType w:val="multilevel"/>
    <w:tmpl w:val="71F0A4D8"/>
    <w:lvl w:ilvl="0">
      <w:start w:val="1"/>
      <w:numFmt w:val="bullet"/>
      <w:lvlText w:val=""/>
      <w:lvlJc w:val="left"/>
      <w:pPr>
        <w:ind w:left="360" w:firstLine="0"/>
      </w:pPr>
      <w:rPr>
        <w:rFonts w:ascii="Wingdings" w:hAnsi="Wingdings" w:cs="Wingdings" w:hint="default"/>
        <w:strike w:val="0"/>
        <w:dstrike w:val="0"/>
        <w:sz w:val="20"/>
        <w:u w:val="none"/>
        <w:effect w:val="none"/>
      </w:rPr>
    </w:lvl>
    <w:lvl w:ilvl="1">
      <w:start w:val="1"/>
      <w:numFmt w:val="bullet"/>
      <w:lvlText w:val=""/>
      <w:lvlJc w:val="left"/>
      <w:pPr>
        <w:ind w:left="108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180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3">
      <w:start w:val="1"/>
      <w:numFmt w:val="bullet"/>
      <w:lvlText w:val=""/>
      <w:lvlJc w:val="left"/>
      <w:pPr>
        <w:ind w:left="252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4">
      <w:start w:val="1"/>
      <w:numFmt w:val="bullet"/>
      <w:lvlText w:val=""/>
      <w:lvlJc w:val="left"/>
      <w:pPr>
        <w:ind w:left="324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396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  <w:lvl w:ilvl="6">
      <w:start w:val="1"/>
      <w:numFmt w:val="bullet"/>
      <w:lvlText w:val=""/>
      <w:lvlJc w:val="left"/>
      <w:pPr>
        <w:ind w:left="4680" w:firstLine="0"/>
      </w:pPr>
      <w:rPr>
        <w:rFonts w:ascii="Wingdings" w:hAnsi="Wingdings" w:cs="Wingdings" w:hint="default"/>
        <w:strike w:val="0"/>
        <w:dstrike w:val="0"/>
        <w:u w:val="none"/>
        <w:effect w:val="none"/>
      </w:rPr>
    </w:lvl>
    <w:lvl w:ilvl="7">
      <w:start w:val="1"/>
      <w:numFmt w:val="bullet"/>
      <w:lvlText w:val=""/>
      <w:lvlJc w:val="left"/>
      <w:pPr>
        <w:ind w:left="5400" w:firstLine="0"/>
      </w:pPr>
      <w:rPr>
        <w:rFonts w:ascii="Wingdings 2" w:hAnsi="Wingdings 2" w:cs="Wingdings 2" w:hint="default"/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120" w:firstLine="0"/>
      </w:pPr>
      <w:rPr>
        <w:rFonts w:ascii="OpenSymbol" w:hAnsi="OpenSymbol" w:cs="OpenSymbol" w:hint="default"/>
        <w:strike w:val="0"/>
        <w:dstrike w:val="0"/>
        <w:u w:val="none"/>
        <w:effect w:val="none"/>
      </w:rPr>
    </w:lvl>
  </w:abstractNum>
  <w:abstractNum w:abstractNumId="37" w15:restartNumberingAfterBreak="0">
    <w:nsid w:val="4EE32826"/>
    <w:multiLevelType w:val="hybridMultilevel"/>
    <w:tmpl w:val="C708F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41CF4"/>
    <w:multiLevelType w:val="multilevel"/>
    <w:tmpl w:val="F384CAA4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39" w15:restartNumberingAfterBreak="0">
    <w:nsid w:val="57A63EC9"/>
    <w:multiLevelType w:val="hybridMultilevel"/>
    <w:tmpl w:val="459AA13C"/>
    <w:lvl w:ilvl="0" w:tplc="867E0356">
      <w:start w:val="1"/>
      <w:numFmt w:val="decimal"/>
      <w:lvlText w:val="%1."/>
      <w:lvlJc w:val="left"/>
      <w:pPr>
        <w:ind w:left="2291" w:hanging="1545"/>
      </w:pPr>
      <w:rPr>
        <w:rFonts w:hint="default"/>
      </w:rPr>
    </w:lvl>
    <w:lvl w:ilvl="1" w:tplc="A282C4C0">
      <w:start w:val="1"/>
      <w:numFmt w:val="lowerLetter"/>
      <w:lvlText w:val="%2."/>
      <w:lvlJc w:val="left"/>
      <w:pPr>
        <w:ind w:left="3011" w:hanging="15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546" w:hanging="180"/>
      </w:pPr>
    </w:lvl>
    <w:lvl w:ilvl="3" w:tplc="0415000F">
      <w:start w:val="1"/>
      <w:numFmt w:val="decimal"/>
      <w:lvlText w:val="%4."/>
      <w:lvlJc w:val="left"/>
      <w:pPr>
        <w:ind w:left="3266" w:hanging="360"/>
      </w:pPr>
    </w:lvl>
    <w:lvl w:ilvl="4" w:tplc="04150019">
      <w:start w:val="1"/>
      <w:numFmt w:val="lowerLetter"/>
      <w:lvlText w:val="%5."/>
      <w:lvlJc w:val="left"/>
      <w:pPr>
        <w:ind w:left="3986" w:hanging="360"/>
      </w:pPr>
    </w:lvl>
    <w:lvl w:ilvl="5" w:tplc="0415001B" w:tentative="1">
      <w:start w:val="1"/>
      <w:numFmt w:val="lowerRoman"/>
      <w:lvlText w:val="%6."/>
      <w:lvlJc w:val="right"/>
      <w:pPr>
        <w:ind w:left="4706" w:hanging="180"/>
      </w:pPr>
    </w:lvl>
    <w:lvl w:ilvl="6" w:tplc="0415000F" w:tentative="1">
      <w:start w:val="1"/>
      <w:numFmt w:val="decimal"/>
      <w:lvlText w:val="%7."/>
      <w:lvlJc w:val="left"/>
      <w:pPr>
        <w:ind w:left="5426" w:hanging="360"/>
      </w:pPr>
    </w:lvl>
    <w:lvl w:ilvl="7" w:tplc="04150019" w:tentative="1">
      <w:start w:val="1"/>
      <w:numFmt w:val="lowerLetter"/>
      <w:lvlText w:val="%8."/>
      <w:lvlJc w:val="left"/>
      <w:pPr>
        <w:ind w:left="6146" w:hanging="360"/>
      </w:pPr>
    </w:lvl>
    <w:lvl w:ilvl="8" w:tplc="041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40" w15:restartNumberingAfterBreak="0">
    <w:nsid w:val="58074AA1"/>
    <w:multiLevelType w:val="multilevel"/>
    <w:tmpl w:val="80E2C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C57431D"/>
    <w:multiLevelType w:val="hybridMultilevel"/>
    <w:tmpl w:val="C6007B2E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E40075E"/>
    <w:multiLevelType w:val="hybridMultilevel"/>
    <w:tmpl w:val="7D7EB8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6A023D"/>
    <w:multiLevelType w:val="hybridMultilevel"/>
    <w:tmpl w:val="2CDC564E"/>
    <w:lvl w:ilvl="0" w:tplc="3AE48E7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CB251D"/>
    <w:multiLevelType w:val="hybridMultilevel"/>
    <w:tmpl w:val="E3689A30"/>
    <w:lvl w:ilvl="0" w:tplc="0415000F">
      <w:start w:val="7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C5E59"/>
    <w:multiLevelType w:val="multilevel"/>
    <w:tmpl w:val="77BA7B9A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lowerLetter"/>
      <w:lvlText w:val="%2)"/>
      <w:lvlJc w:val="left"/>
      <w:pPr>
        <w:ind w:left="360" w:firstLine="0"/>
      </w:pPr>
    </w:lvl>
    <w:lvl w:ilvl="2">
      <w:start w:val="1"/>
      <w:numFmt w:val="lowerRoman"/>
      <w:lvlText w:val="%3)"/>
      <w:lvlJc w:val="left"/>
      <w:pPr>
        <w:ind w:left="720" w:firstLine="0"/>
      </w:pPr>
    </w:lvl>
    <w:lvl w:ilvl="3">
      <w:start w:val="1"/>
      <w:numFmt w:val="decimal"/>
      <w:lvlText w:val="(%4)"/>
      <w:lvlJc w:val="left"/>
      <w:pPr>
        <w:ind w:left="1080" w:firstLine="0"/>
      </w:pPr>
    </w:lvl>
    <w:lvl w:ilvl="4">
      <w:start w:val="1"/>
      <w:numFmt w:val="lowerLetter"/>
      <w:lvlText w:val="(%5)"/>
      <w:lvlJc w:val="left"/>
      <w:pPr>
        <w:ind w:left="1440" w:firstLine="0"/>
      </w:pPr>
    </w:lvl>
    <w:lvl w:ilvl="5">
      <w:start w:val="1"/>
      <w:numFmt w:val="lowerRoman"/>
      <w:lvlText w:val="(%6)"/>
      <w:lvlJc w:val="left"/>
      <w:pPr>
        <w:ind w:left="1800" w:firstLine="0"/>
      </w:pPr>
    </w:lvl>
    <w:lvl w:ilvl="6">
      <w:start w:val="1"/>
      <w:numFmt w:val="decimal"/>
      <w:lvlText w:val="%7."/>
      <w:lvlJc w:val="left"/>
      <w:pPr>
        <w:ind w:left="2160" w:firstLine="0"/>
      </w:pPr>
    </w:lvl>
    <w:lvl w:ilvl="7">
      <w:start w:val="1"/>
      <w:numFmt w:val="lowerLetter"/>
      <w:lvlText w:val="%8."/>
      <w:lvlJc w:val="left"/>
      <w:pPr>
        <w:ind w:left="2520" w:firstLine="0"/>
      </w:pPr>
    </w:lvl>
    <w:lvl w:ilvl="8">
      <w:start w:val="1"/>
      <w:numFmt w:val="lowerRoman"/>
      <w:lvlText w:val="%9."/>
      <w:lvlJc w:val="left"/>
      <w:pPr>
        <w:ind w:left="2880" w:firstLine="0"/>
      </w:pPr>
    </w:lvl>
  </w:abstractNum>
  <w:abstractNum w:abstractNumId="46" w15:restartNumberingAfterBreak="0">
    <w:nsid w:val="63CE1F4A"/>
    <w:multiLevelType w:val="hybridMultilevel"/>
    <w:tmpl w:val="23BC63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926511"/>
    <w:multiLevelType w:val="multilevel"/>
    <w:tmpl w:val="09484FC6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lowerLetter"/>
      <w:lvlText w:val="%2."/>
      <w:lvlJc w:val="left"/>
      <w:pPr>
        <w:ind w:left="1080" w:firstLine="0"/>
      </w:pPr>
    </w:lvl>
    <w:lvl w:ilvl="2">
      <w:start w:val="1"/>
      <w:numFmt w:val="lowerRoman"/>
      <w:lvlText w:val="%3."/>
      <w:lvlJc w:val="left"/>
      <w:pPr>
        <w:ind w:left="1980" w:firstLine="0"/>
      </w:pPr>
    </w:lvl>
    <w:lvl w:ilvl="3">
      <w:start w:val="1"/>
      <w:numFmt w:val="decimal"/>
      <w:lvlText w:val="%4."/>
      <w:lvlJc w:val="left"/>
      <w:pPr>
        <w:ind w:left="2520" w:firstLine="0"/>
      </w:pPr>
    </w:lvl>
    <w:lvl w:ilvl="4">
      <w:start w:val="1"/>
      <w:numFmt w:val="lowerLetter"/>
      <w:lvlText w:val="%5."/>
      <w:lvlJc w:val="left"/>
      <w:pPr>
        <w:ind w:left="3240" w:firstLine="0"/>
      </w:pPr>
    </w:lvl>
    <w:lvl w:ilvl="5">
      <w:start w:val="1"/>
      <w:numFmt w:val="lowerRoman"/>
      <w:lvlText w:val="%6."/>
      <w:lvlJc w:val="left"/>
      <w:pPr>
        <w:ind w:left="4140" w:firstLine="0"/>
      </w:pPr>
    </w:lvl>
    <w:lvl w:ilvl="6">
      <w:start w:val="1"/>
      <w:numFmt w:val="decimal"/>
      <w:lvlText w:val="%7."/>
      <w:lvlJc w:val="left"/>
      <w:pPr>
        <w:ind w:left="4680" w:firstLine="0"/>
      </w:pPr>
    </w:lvl>
    <w:lvl w:ilvl="7">
      <w:start w:val="1"/>
      <w:numFmt w:val="lowerLetter"/>
      <w:lvlText w:val="%8."/>
      <w:lvlJc w:val="left"/>
      <w:pPr>
        <w:ind w:left="5400" w:firstLine="0"/>
      </w:pPr>
    </w:lvl>
    <w:lvl w:ilvl="8">
      <w:start w:val="1"/>
      <w:numFmt w:val="lowerRoman"/>
      <w:lvlText w:val="%9."/>
      <w:lvlJc w:val="left"/>
      <w:pPr>
        <w:ind w:left="6300" w:firstLine="0"/>
      </w:pPr>
    </w:lvl>
  </w:abstractNum>
  <w:abstractNum w:abstractNumId="48" w15:restartNumberingAfterBreak="0">
    <w:nsid w:val="6D7F6F5A"/>
    <w:multiLevelType w:val="hybridMultilevel"/>
    <w:tmpl w:val="2780A438"/>
    <w:lvl w:ilvl="0" w:tplc="FFFFFFFF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A7A4D0F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8302AA1"/>
    <w:multiLevelType w:val="multilevel"/>
    <w:tmpl w:val="5D04F73C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50" w15:restartNumberingAfterBreak="0">
    <w:nsid w:val="7A944BED"/>
    <w:multiLevelType w:val="hybridMultilevel"/>
    <w:tmpl w:val="0E88E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B0E2DAE"/>
    <w:multiLevelType w:val="hybridMultilevel"/>
    <w:tmpl w:val="2F5AD5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7CBE517E"/>
    <w:multiLevelType w:val="multilevel"/>
    <w:tmpl w:val="1062E042"/>
    <w:lvl w:ilvl="0">
      <w:start w:val="1"/>
      <w:numFmt w:val="bullet"/>
      <w:lvlText w:val="●"/>
      <w:lvlJc w:val="left"/>
      <w:pPr>
        <w:ind w:left="360" w:firstLine="0"/>
      </w:pPr>
      <w:rPr>
        <w:rFonts w:ascii="Noto Sans Symbols" w:hAnsi="Noto Sans Symbols" w:cs="Noto Sans Symbols" w:hint="default"/>
        <w:sz w:val="20"/>
      </w:rPr>
    </w:lvl>
    <w:lvl w:ilvl="1">
      <w:start w:val="1"/>
      <w:numFmt w:val="bullet"/>
      <w:lvlText w:val="o"/>
      <w:lvlJc w:val="left"/>
      <w:pPr>
        <w:ind w:left="1080" w:firstLine="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1800" w:firstLine="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520" w:firstLine="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240" w:firstLine="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3960" w:firstLine="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680" w:firstLine="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400" w:firstLine="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120" w:firstLine="0"/>
      </w:pPr>
      <w:rPr>
        <w:rFonts w:ascii="Noto Sans Symbols" w:hAnsi="Noto Sans Symbols" w:cs="Noto Sans Symbols" w:hint="default"/>
      </w:rPr>
    </w:lvl>
  </w:abstractNum>
  <w:abstractNum w:abstractNumId="53" w15:restartNumberingAfterBreak="0">
    <w:nsid w:val="7D2B2080"/>
    <w:multiLevelType w:val="multilevel"/>
    <w:tmpl w:val="D234A19A"/>
    <w:lvl w:ilvl="0">
      <w:start w:val="1"/>
      <w:numFmt w:val="lowerLetter"/>
      <w:lvlText w:val="%1)"/>
      <w:lvlJc w:val="left"/>
      <w:pPr>
        <w:ind w:left="36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firstLine="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98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firstLine="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414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300" w:firstLine="0"/>
      </w:pPr>
      <w:rPr>
        <w:rFonts w:hint="default"/>
      </w:rPr>
    </w:lvl>
  </w:abstractNum>
  <w:abstractNum w:abstractNumId="54" w15:restartNumberingAfterBreak="0">
    <w:nsid w:val="7E7E0C4A"/>
    <w:multiLevelType w:val="hybridMultilevel"/>
    <w:tmpl w:val="5D3C21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9966138">
    <w:abstractNumId w:val="22"/>
  </w:num>
  <w:num w:numId="2" w16cid:durableId="1491099876">
    <w:abstractNumId w:val="18"/>
  </w:num>
  <w:num w:numId="3" w16cid:durableId="1635217350">
    <w:abstractNumId w:val="21"/>
  </w:num>
  <w:num w:numId="4" w16cid:durableId="2076733024">
    <w:abstractNumId w:val="51"/>
  </w:num>
  <w:num w:numId="5" w16cid:durableId="1360621527">
    <w:abstractNumId w:val="25"/>
  </w:num>
  <w:num w:numId="6" w16cid:durableId="1708942117">
    <w:abstractNumId w:val="16"/>
  </w:num>
  <w:num w:numId="7" w16cid:durableId="766657612">
    <w:abstractNumId w:val="3"/>
  </w:num>
  <w:num w:numId="8" w16cid:durableId="999117419">
    <w:abstractNumId w:val="29"/>
  </w:num>
  <w:num w:numId="9" w16cid:durableId="20776323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8820580">
    <w:abstractNumId w:val="14"/>
  </w:num>
  <w:num w:numId="11" w16cid:durableId="394819041">
    <w:abstractNumId w:val="32"/>
  </w:num>
  <w:num w:numId="12" w16cid:durableId="1460029104">
    <w:abstractNumId w:val="10"/>
  </w:num>
  <w:num w:numId="13" w16cid:durableId="234323302">
    <w:abstractNumId w:val="6"/>
  </w:num>
  <w:num w:numId="14" w16cid:durableId="873886750">
    <w:abstractNumId w:val="54"/>
  </w:num>
  <w:num w:numId="15" w16cid:durableId="516769018">
    <w:abstractNumId w:val="2"/>
  </w:num>
  <w:num w:numId="16" w16cid:durableId="620495763">
    <w:abstractNumId w:val="1"/>
  </w:num>
  <w:num w:numId="17" w16cid:durableId="924343691">
    <w:abstractNumId w:val="9"/>
  </w:num>
  <w:num w:numId="18" w16cid:durableId="98643404">
    <w:abstractNumId w:val="26"/>
  </w:num>
  <w:num w:numId="19" w16cid:durableId="1631009871">
    <w:abstractNumId w:val="0"/>
  </w:num>
  <w:num w:numId="20" w16cid:durableId="1297878547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4049890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36515264">
    <w:abstractNumId w:val="52"/>
  </w:num>
  <w:num w:numId="23" w16cid:durableId="16290434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191753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259976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08045786">
    <w:abstractNumId w:val="50"/>
  </w:num>
  <w:num w:numId="27" w16cid:durableId="1799832554">
    <w:abstractNumId w:val="15"/>
  </w:num>
  <w:num w:numId="28" w16cid:durableId="416024794">
    <w:abstractNumId w:val="12"/>
  </w:num>
  <w:num w:numId="29" w16cid:durableId="2082365443">
    <w:abstractNumId w:val="36"/>
  </w:num>
  <w:num w:numId="30" w16cid:durableId="2001615861">
    <w:abstractNumId w:val="37"/>
  </w:num>
  <w:num w:numId="31" w16cid:durableId="1620918309">
    <w:abstractNumId w:val="8"/>
  </w:num>
  <w:num w:numId="32" w16cid:durableId="796337822">
    <w:abstractNumId w:val="39"/>
  </w:num>
  <w:num w:numId="33" w16cid:durableId="59332500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64967973">
    <w:abstractNumId w:val="20"/>
  </w:num>
  <w:num w:numId="35" w16cid:durableId="357126833">
    <w:abstractNumId w:val="24"/>
  </w:num>
  <w:num w:numId="36" w16cid:durableId="793326014">
    <w:abstractNumId w:val="53"/>
  </w:num>
  <w:num w:numId="37" w16cid:durableId="274797805">
    <w:abstractNumId w:val="5"/>
  </w:num>
  <w:num w:numId="38" w16cid:durableId="1983190204">
    <w:abstractNumId w:val="23"/>
  </w:num>
  <w:num w:numId="39" w16cid:durableId="1437826807">
    <w:abstractNumId w:val="33"/>
  </w:num>
  <w:num w:numId="40" w16cid:durableId="1094518851">
    <w:abstractNumId w:val="35"/>
  </w:num>
  <w:num w:numId="41" w16cid:durableId="1525825572">
    <w:abstractNumId w:val="28"/>
  </w:num>
  <w:num w:numId="42" w16cid:durableId="1626279677">
    <w:abstractNumId w:val="49"/>
  </w:num>
  <w:num w:numId="43" w16cid:durableId="925963832">
    <w:abstractNumId w:val="11"/>
  </w:num>
  <w:num w:numId="44" w16cid:durableId="2029989677">
    <w:abstractNumId w:val="31"/>
  </w:num>
  <w:num w:numId="45" w16cid:durableId="1133987723">
    <w:abstractNumId w:val="4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99545230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425853199">
    <w:abstractNumId w:val="27"/>
  </w:num>
  <w:num w:numId="48" w16cid:durableId="1981231137">
    <w:abstractNumId w:val="7"/>
  </w:num>
  <w:num w:numId="49" w16cid:durableId="261885956">
    <w:abstractNumId w:val="48"/>
  </w:num>
  <w:num w:numId="50" w16cid:durableId="1802109226">
    <w:abstractNumId w:val="41"/>
  </w:num>
  <w:num w:numId="51" w16cid:durableId="1956063300">
    <w:abstractNumId w:val="43"/>
  </w:num>
  <w:num w:numId="52" w16cid:durableId="1428947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648945068">
    <w:abstractNumId w:val="42"/>
  </w:num>
  <w:num w:numId="54" w16cid:durableId="1035883063">
    <w:abstractNumId w:val="46"/>
  </w:num>
  <w:num w:numId="55" w16cid:durableId="508368145">
    <w:abstractNumId w:val="17"/>
  </w:num>
  <w:num w:numId="56" w16cid:durableId="1066418959">
    <w:abstractNumId w:val="13"/>
  </w:num>
  <w:num w:numId="57" w16cid:durableId="31086675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09C"/>
    <w:rsid w:val="00047995"/>
    <w:rsid w:val="00051CB0"/>
    <w:rsid w:val="000A2340"/>
    <w:rsid w:val="000E1CF1"/>
    <w:rsid w:val="00101FBF"/>
    <w:rsid w:val="00112F47"/>
    <w:rsid w:val="00114D83"/>
    <w:rsid w:val="00124A89"/>
    <w:rsid w:val="00130367"/>
    <w:rsid w:val="0013146C"/>
    <w:rsid w:val="00136720"/>
    <w:rsid w:val="00137785"/>
    <w:rsid w:val="001436C9"/>
    <w:rsid w:val="001577FC"/>
    <w:rsid w:val="00166BCA"/>
    <w:rsid w:val="00177975"/>
    <w:rsid w:val="00185430"/>
    <w:rsid w:val="00187A1C"/>
    <w:rsid w:val="00197F5A"/>
    <w:rsid w:val="001A5CD0"/>
    <w:rsid w:val="002264CA"/>
    <w:rsid w:val="00231EE3"/>
    <w:rsid w:val="00245722"/>
    <w:rsid w:val="0025528E"/>
    <w:rsid w:val="002A50DB"/>
    <w:rsid w:val="002B176C"/>
    <w:rsid w:val="002B5E0C"/>
    <w:rsid w:val="002C3227"/>
    <w:rsid w:val="002F40CF"/>
    <w:rsid w:val="003302F2"/>
    <w:rsid w:val="00332A40"/>
    <w:rsid w:val="00352B60"/>
    <w:rsid w:val="00376E3D"/>
    <w:rsid w:val="003811CD"/>
    <w:rsid w:val="00384A70"/>
    <w:rsid w:val="00384FC9"/>
    <w:rsid w:val="003A1192"/>
    <w:rsid w:val="003E358A"/>
    <w:rsid w:val="003E6606"/>
    <w:rsid w:val="003F36EA"/>
    <w:rsid w:val="00455397"/>
    <w:rsid w:val="00477F7B"/>
    <w:rsid w:val="00487513"/>
    <w:rsid w:val="0049686E"/>
    <w:rsid w:val="00496890"/>
    <w:rsid w:val="004A3E58"/>
    <w:rsid w:val="004C43E7"/>
    <w:rsid w:val="004E5D17"/>
    <w:rsid w:val="004E7C45"/>
    <w:rsid w:val="004F13BB"/>
    <w:rsid w:val="00504ECB"/>
    <w:rsid w:val="005144E7"/>
    <w:rsid w:val="00515F06"/>
    <w:rsid w:val="00520E68"/>
    <w:rsid w:val="00527536"/>
    <w:rsid w:val="00583290"/>
    <w:rsid w:val="00584A26"/>
    <w:rsid w:val="005858DC"/>
    <w:rsid w:val="00590A4D"/>
    <w:rsid w:val="00595164"/>
    <w:rsid w:val="0059598A"/>
    <w:rsid w:val="005B3A10"/>
    <w:rsid w:val="005B4192"/>
    <w:rsid w:val="005C3930"/>
    <w:rsid w:val="005E3917"/>
    <w:rsid w:val="005E3BCC"/>
    <w:rsid w:val="005E5956"/>
    <w:rsid w:val="005F22F9"/>
    <w:rsid w:val="005F46E2"/>
    <w:rsid w:val="00600144"/>
    <w:rsid w:val="0060645E"/>
    <w:rsid w:val="00613BD7"/>
    <w:rsid w:val="00654633"/>
    <w:rsid w:val="00663185"/>
    <w:rsid w:val="006706F8"/>
    <w:rsid w:val="006A5934"/>
    <w:rsid w:val="006B7497"/>
    <w:rsid w:val="006C613A"/>
    <w:rsid w:val="006E2DCF"/>
    <w:rsid w:val="007031DD"/>
    <w:rsid w:val="0071042E"/>
    <w:rsid w:val="0071406D"/>
    <w:rsid w:val="00726723"/>
    <w:rsid w:val="0073723B"/>
    <w:rsid w:val="00745CCF"/>
    <w:rsid w:val="0075474F"/>
    <w:rsid w:val="00755D11"/>
    <w:rsid w:val="00794FC9"/>
    <w:rsid w:val="007974B3"/>
    <w:rsid w:val="007A580E"/>
    <w:rsid w:val="007B1C5E"/>
    <w:rsid w:val="007B726E"/>
    <w:rsid w:val="007C14D6"/>
    <w:rsid w:val="007D53FD"/>
    <w:rsid w:val="007E3D89"/>
    <w:rsid w:val="007F0B31"/>
    <w:rsid w:val="0082499E"/>
    <w:rsid w:val="00825B6C"/>
    <w:rsid w:val="00852997"/>
    <w:rsid w:val="00854C7F"/>
    <w:rsid w:val="008660CD"/>
    <w:rsid w:val="00886719"/>
    <w:rsid w:val="00892F4A"/>
    <w:rsid w:val="008A209C"/>
    <w:rsid w:val="008D1FD4"/>
    <w:rsid w:val="008D6046"/>
    <w:rsid w:val="008E6047"/>
    <w:rsid w:val="008E75DD"/>
    <w:rsid w:val="00904EAB"/>
    <w:rsid w:val="00927136"/>
    <w:rsid w:val="00932ACA"/>
    <w:rsid w:val="0099355F"/>
    <w:rsid w:val="00993AB9"/>
    <w:rsid w:val="009A6F54"/>
    <w:rsid w:val="009B44D9"/>
    <w:rsid w:val="009E4FBE"/>
    <w:rsid w:val="009E620D"/>
    <w:rsid w:val="009F7FD1"/>
    <w:rsid w:val="00A0678A"/>
    <w:rsid w:val="00A1071C"/>
    <w:rsid w:val="00A14AC8"/>
    <w:rsid w:val="00A23B34"/>
    <w:rsid w:val="00A23C5A"/>
    <w:rsid w:val="00A31EAA"/>
    <w:rsid w:val="00A373DB"/>
    <w:rsid w:val="00A37D01"/>
    <w:rsid w:val="00A42FF6"/>
    <w:rsid w:val="00A55EB7"/>
    <w:rsid w:val="00A61F2F"/>
    <w:rsid w:val="00A7738E"/>
    <w:rsid w:val="00A77421"/>
    <w:rsid w:val="00A87B2F"/>
    <w:rsid w:val="00AA52A3"/>
    <w:rsid w:val="00AD4C74"/>
    <w:rsid w:val="00AE09EC"/>
    <w:rsid w:val="00B00E0B"/>
    <w:rsid w:val="00B20135"/>
    <w:rsid w:val="00B3487A"/>
    <w:rsid w:val="00B620C2"/>
    <w:rsid w:val="00B63C4B"/>
    <w:rsid w:val="00B869C7"/>
    <w:rsid w:val="00B917DB"/>
    <w:rsid w:val="00BA388D"/>
    <w:rsid w:val="00BC777A"/>
    <w:rsid w:val="00BD0E95"/>
    <w:rsid w:val="00BE4E84"/>
    <w:rsid w:val="00C021FC"/>
    <w:rsid w:val="00C04C3F"/>
    <w:rsid w:val="00C16D8D"/>
    <w:rsid w:val="00C20DAA"/>
    <w:rsid w:val="00C4684A"/>
    <w:rsid w:val="00C500D7"/>
    <w:rsid w:val="00C751D2"/>
    <w:rsid w:val="00C855D4"/>
    <w:rsid w:val="00C92149"/>
    <w:rsid w:val="00CB7425"/>
    <w:rsid w:val="00CC0156"/>
    <w:rsid w:val="00CF29EE"/>
    <w:rsid w:val="00D142A4"/>
    <w:rsid w:val="00D441E1"/>
    <w:rsid w:val="00D752EB"/>
    <w:rsid w:val="00D94A5A"/>
    <w:rsid w:val="00E02F82"/>
    <w:rsid w:val="00E31D7C"/>
    <w:rsid w:val="00E5088B"/>
    <w:rsid w:val="00E53929"/>
    <w:rsid w:val="00E67F27"/>
    <w:rsid w:val="00E76438"/>
    <w:rsid w:val="00E76444"/>
    <w:rsid w:val="00E8232C"/>
    <w:rsid w:val="00E955CA"/>
    <w:rsid w:val="00EA1321"/>
    <w:rsid w:val="00EA2987"/>
    <w:rsid w:val="00EB52E9"/>
    <w:rsid w:val="00EC2953"/>
    <w:rsid w:val="00ED6A80"/>
    <w:rsid w:val="00EF3A2E"/>
    <w:rsid w:val="00EF4A50"/>
    <w:rsid w:val="00F069F1"/>
    <w:rsid w:val="00F10B85"/>
    <w:rsid w:val="00F14B48"/>
    <w:rsid w:val="00F63482"/>
    <w:rsid w:val="00F665C7"/>
    <w:rsid w:val="00F71655"/>
    <w:rsid w:val="00F749A2"/>
    <w:rsid w:val="00F919E4"/>
    <w:rsid w:val="00F933D6"/>
    <w:rsid w:val="00F9433A"/>
    <w:rsid w:val="00F953F1"/>
    <w:rsid w:val="00F95934"/>
    <w:rsid w:val="00FB6093"/>
    <w:rsid w:val="00FB7D61"/>
    <w:rsid w:val="00FC4A70"/>
    <w:rsid w:val="00FE1A46"/>
    <w:rsid w:val="00FF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C480B"/>
  <w15:docId w15:val="{73450B76-1456-426A-9552-ADD838423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209C"/>
  </w:style>
  <w:style w:type="paragraph" w:styleId="Nagwek1">
    <w:name w:val="heading 1"/>
    <w:basedOn w:val="Normalny"/>
    <w:next w:val="Normalny"/>
    <w:link w:val="Nagwek1Znak"/>
    <w:uiPriority w:val="99"/>
    <w:qFormat/>
    <w:rsid w:val="00477F7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77F7B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4A70"/>
    <w:pPr>
      <w:keepNext/>
      <w:keepLines/>
      <w:suppressAutoHyphens/>
      <w:autoSpaceDN w:val="0"/>
      <w:spacing w:before="40" w:after="0" w:line="240" w:lineRule="auto"/>
      <w:ind w:left="756" w:right="1980" w:hanging="10"/>
      <w:jc w:val="both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F71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477F7B"/>
    <w:rPr>
      <w:rFonts w:ascii="Times New Roman" w:eastAsia="Times New Roman" w:hAnsi="Times New Roman" w:cs="Times New Roman"/>
      <w:b/>
      <w:bCs/>
      <w:sz w:val="32"/>
      <w:szCs w:val="24"/>
      <w:lang w:val="de-DE"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477F7B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77F7B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477F7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77F7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477F7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477F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F71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kstpodstawowy">
    <w:name w:val="Body Text"/>
    <w:basedOn w:val="Normalny"/>
    <w:link w:val="TekstpodstawowyZnak"/>
    <w:rsid w:val="00FF71F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71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20E68"/>
    <w:rPr>
      <w:color w:val="0000FF" w:themeColor="hyperlink"/>
      <w:u w:val="single"/>
    </w:rPr>
  </w:style>
  <w:style w:type="character" w:customStyle="1" w:styleId="dyszka2">
    <w:name w:val="dyszka2"/>
    <w:rsid w:val="00520E68"/>
  </w:style>
  <w:style w:type="paragraph" w:customStyle="1" w:styleId="Standard">
    <w:name w:val="Standard"/>
    <w:qFormat/>
    <w:rsid w:val="00047995"/>
    <w:pPr>
      <w:suppressAutoHyphens/>
      <w:autoSpaceDN w:val="0"/>
      <w:spacing w:after="0" w:line="240" w:lineRule="auto"/>
      <w:ind w:right="22"/>
      <w:jc w:val="both"/>
      <w:textAlignment w:val="baseline"/>
    </w:pPr>
    <w:rPr>
      <w:rFonts w:ascii="Times New Roman" w:eastAsia="Times New Roman" w:hAnsi="Times New Roman" w:cs="Times New Roman"/>
      <w:b/>
      <w:kern w:val="3"/>
      <w:sz w:val="24"/>
      <w:szCs w:val="24"/>
      <w:lang w:eastAsia="zh-CN"/>
    </w:rPr>
  </w:style>
  <w:style w:type="paragraph" w:styleId="Zwykytekst">
    <w:name w:val="Plain Text"/>
    <w:basedOn w:val="Normalny"/>
    <w:link w:val="ZwykytekstZnak"/>
    <w:rsid w:val="00993AB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993AB9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Default">
    <w:name w:val="Default"/>
    <w:rsid w:val="00993AB9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pl-PL"/>
    </w:rPr>
  </w:style>
  <w:style w:type="character" w:customStyle="1" w:styleId="p7lf0n-3">
    <w:name w:val="p7lf0n-3"/>
    <w:basedOn w:val="Domylnaczcionkaakapitu"/>
    <w:rsid w:val="00E53929"/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uiPriority w:val="34"/>
    <w:qFormat/>
    <w:rsid w:val="00487513"/>
    <w:pPr>
      <w:ind w:left="720" w:right="22"/>
      <w:contextualSpacing/>
      <w:jc w:val="both"/>
    </w:pPr>
    <w:rPr>
      <w:rFonts w:ascii="Calibri" w:eastAsia="Calibri" w:hAnsi="Calibri" w:cs="Times New Roman"/>
      <w:b/>
      <w:lang w:val="en-GB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487513"/>
    <w:rPr>
      <w:rFonts w:ascii="Calibri" w:eastAsia="Calibri" w:hAnsi="Calibri" w:cs="Times New Roman"/>
      <w:b/>
      <w:lang w:val="en-GB"/>
    </w:rPr>
  </w:style>
  <w:style w:type="table" w:styleId="Tabela-Siatka">
    <w:name w:val="Table Grid"/>
    <w:basedOn w:val="Standardowy"/>
    <w:uiPriority w:val="39"/>
    <w:rsid w:val="007E3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5528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3Znak">
    <w:name w:val="Nagłówek 3 Znak"/>
    <w:basedOn w:val="Domylnaczcionkaakapitu"/>
    <w:link w:val="Nagwek3"/>
    <w:uiPriority w:val="9"/>
    <w:rsid w:val="00FC4A7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4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ADC7D-1EDA-476B-A685-AA4DCCD32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1897</Words>
  <Characters>11386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jgorzelniak-owsiak</dc:creator>
  <cp:lastModifiedBy>Joanna Gorzelniak–Owsiak | Łukasiewicz – PIAP</cp:lastModifiedBy>
  <cp:revision>5</cp:revision>
  <dcterms:created xsi:type="dcterms:W3CDTF">2023-12-05T10:46:00Z</dcterms:created>
  <dcterms:modified xsi:type="dcterms:W3CDTF">2023-12-06T10:35:00Z</dcterms:modified>
</cp:coreProperties>
</file>