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6E" w:rsidRPr="00DB3CAF" w:rsidRDefault="00EF176E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EF176E" w:rsidRPr="00DB3CAF" w:rsidRDefault="00EF176E">
      <w:pPr>
        <w:rPr>
          <w:color w:val="000000"/>
          <w:sz w:val="16"/>
        </w:rPr>
      </w:pPr>
    </w:p>
    <w:p w:rsidR="00EF176E" w:rsidRPr="00DB3CAF" w:rsidRDefault="00EF176E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EF176E" w:rsidRPr="00DB3CAF" w:rsidRDefault="00EF176E">
      <w:pPr>
        <w:jc w:val="right"/>
        <w:rPr>
          <w:color w:val="000000"/>
        </w:rPr>
      </w:pPr>
    </w:p>
    <w:p w:rsidR="00EF176E" w:rsidRPr="00DB3CAF" w:rsidRDefault="00EF176E">
      <w:pPr>
        <w:jc w:val="right"/>
        <w:rPr>
          <w:color w:val="000000"/>
        </w:rPr>
      </w:pPr>
    </w:p>
    <w:p w:rsidR="00EF176E" w:rsidRPr="00DB3CAF" w:rsidRDefault="00EF176E">
      <w:pPr>
        <w:jc w:val="right"/>
        <w:rPr>
          <w:color w:val="000000"/>
        </w:rPr>
      </w:pPr>
    </w:p>
    <w:p w:rsidR="00EF176E" w:rsidRPr="00DB3CAF" w:rsidRDefault="00EF176E">
      <w:pPr>
        <w:jc w:val="right"/>
        <w:rPr>
          <w:color w:val="000000"/>
        </w:rPr>
      </w:pPr>
    </w:p>
    <w:p w:rsidR="00EF176E" w:rsidRPr="00DB3CAF" w:rsidRDefault="00EF176E">
      <w:pPr>
        <w:pStyle w:val="Heading1"/>
        <w:rPr>
          <w:color w:val="000000"/>
          <w:lang w:val="pl-PL"/>
        </w:rPr>
      </w:pPr>
    </w:p>
    <w:p w:rsidR="00EF176E" w:rsidRPr="00DB3CAF" w:rsidRDefault="00EF176E">
      <w:pPr>
        <w:pStyle w:val="Heading1"/>
        <w:rPr>
          <w:color w:val="000000"/>
          <w:lang w:val="pl-PL"/>
        </w:rPr>
      </w:pPr>
    </w:p>
    <w:p w:rsidR="00EF176E" w:rsidRPr="00DB3CAF" w:rsidRDefault="00EF176E">
      <w:pPr>
        <w:pStyle w:val="Heading1"/>
        <w:rPr>
          <w:color w:val="000000"/>
          <w:lang w:val="pl-PL"/>
        </w:rPr>
      </w:pPr>
    </w:p>
    <w:p w:rsidR="00EF176E" w:rsidRPr="00DB3CAF" w:rsidRDefault="00EF176E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EF176E" w:rsidRPr="00DB3CAF" w:rsidRDefault="00EF176E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EF176E" w:rsidRPr="00DB3CAF" w:rsidRDefault="00EF176E">
      <w:pPr>
        <w:rPr>
          <w:color w:val="000000"/>
          <w:lang w:val="de-DE"/>
        </w:rPr>
      </w:pPr>
    </w:p>
    <w:p w:rsidR="00EF176E" w:rsidRPr="00DB3CAF" w:rsidRDefault="00EF176E">
      <w:pPr>
        <w:rPr>
          <w:color w:val="000000"/>
          <w:lang w:val="de-DE"/>
        </w:rPr>
      </w:pP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>na dostawę:</w:t>
      </w:r>
    </w:p>
    <w:p w:rsidR="00EF176E" w:rsidRDefault="00EF176E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EF176E" w:rsidRPr="00DB3CAF" w:rsidRDefault="00EF176E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EF176E" w:rsidRPr="00DB3CAF" w:rsidRDefault="00EF176E">
      <w:pPr>
        <w:jc w:val="center"/>
        <w:rPr>
          <w:color w:val="000000"/>
        </w:rPr>
      </w:pPr>
    </w:p>
    <w:p w:rsidR="00EF176E" w:rsidRPr="00DB3CAF" w:rsidRDefault="00EF176E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EF176E" w:rsidRDefault="00EF176E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EF176E" w:rsidRPr="00DB3CAF" w:rsidRDefault="00EF176E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KZP/05/2014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EF176E" w:rsidRPr="00DB3CAF" w:rsidRDefault="00EF176E">
      <w:pPr>
        <w:pStyle w:val="BodyText3"/>
        <w:rPr>
          <w:color w:val="000000"/>
        </w:rPr>
      </w:pPr>
    </w:p>
    <w:p w:rsidR="00EF176E" w:rsidRPr="00DB3CAF" w:rsidRDefault="00EF176E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EF176E" w:rsidRPr="00DB3CAF" w:rsidRDefault="00EF176E">
      <w:pPr>
        <w:pStyle w:val="BodyText3"/>
        <w:rPr>
          <w:color w:val="000000"/>
        </w:rPr>
      </w:pPr>
    </w:p>
    <w:p w:rsidR="00EF176E" w:rsidRPr="00DB3CAF" w:rsidRDefault="00EF176E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EF176E" w:rsidRPr="00DB3CAF" w:rsidRDefault="00EF176E" w:rsidP="00D46DC2">
      <w:pPr>
        <w:pStyle w:val="BodyText3"/>
        <w:rPr>
          <w:color w:val="000000"/>
        </w:rPr>
      </w:pPr>
    </w:p>
    <w:p w:rsidR="00EF176E" w:rsidRPr="00DB3CAF" w:rsidRDefault="00EF176E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EF176E" w:rsidRPr="00DB3CAF" w:rsidRDefault="00EF176E" w:rsidP="00D46DC2">
      <w:pPr>
        <w:rPr>
          <w:color w:val="000000"/>
        </w:rPr>
      </w:pPr>
    </w:p>
    <w:p w:rsidR="00EF176E" w:rsidRPr="00DB3CAF" w:rsidRDefault="00EF176E" w:rsidP="00D46DC2">
      <w:pPr>
        <w:rPr>
          <w:color w:val="000000"/>
        </w:rPr>
      </w:pPr>
    </w:p>
    <w:p w:rsidR="00EF176E" w:rsidRPr="00DB3CAF" w:rsidRDefault="00EF176E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EF176E" w:rsidRPr="00DB3CAF" w:rsidRDefault="00EF176E" w:rsidP="00D46DC2">
      <w:pPr>
        <w:pStyle w:val="BodyText3"/>
        <w:rPr>
          <w:color w:val="000000"/>
        </w:rPr>
      </w:pPr>
    </w:p>
    <w:p w:rsidR="00EF176E" w:rsidRPr="00DB3CAF" w:rsidRDefault="00EF176E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EF176E" w:rsidRPr="00DB3CAF" w:rsidRDefault="00EF176E">
      <w:pPr>
        <w:ind w:left="360"/>
        <w:rPr>
          <w:color w:val="000000"/>
        </w:rPr>
      </w:pPr>
    </w:p>
    <w:p w:rsidR="00EF176E" w:rsidRPr="00DB3CAF" w:rsidRDefault="00EF176E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EF176E" w:rsidRPr="00DB3CAF" w:rsidRDefault="00EF176E">
      <w:pPr>
        <w:ind w:left="360"/>
        <w:rPr>
          <w:color w:val="000000"/>
        </w:rPr>
      </w:pPr>
    </w:p>
    <w:p w:rsidR="00EF176E" w:rsidRDefault="00EF176E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EF176E" w:rsidRDefault="00EF176E" w:rsidP="00AA76D9">
      <w:pPr>
        <w:spacing w:line="360" w:lineRule="auto"/>
        <w:ind w:left="360"/>
        <w:jc w:val="both"/>
        <w:rPr>
          <w:color w:val="000000"/>
        </w:rPr>
      </w:pPr>
    </w:p>
    <w:p w:rsidR="00EF176E" w:rsidRPr="0043474D" w:rsidRDefault="00EF176E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EF176E" w:rsidRPr="0043474D" w:rsidRDefault="00EF176E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EF176E" w:rsidRPr="0043474D" w:rsidRDefault="00EF176E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EF176E" w:rsidRPr="0043474D" w:rsidRDefault="00EF176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EF176E" w:rsidRPr="0043474D" w:rsidRDefault="00EF176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EF176E" w:rsidRPr="0043474D" w:rsidRDefault="00EF176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EF176E" w:rsidRPr="0043474D" w:rsidRDefault="00EF176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EF176E" w:rsidRPr="0043474D" w:rsidRDefault="00EF176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EF176E" w:rsidRPr="00DB3CAF" w:rsidRDefault="00EF176E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EF176E" w:rsidRPr="00DB3CAF" w:rsidRDefault="00EF176E" w:rsidP="00FA0FDD">
      <w:pPr>
        <w:rPr>
          <w:color w:val="000000"/>
        </w:rPr>
      </w:pPr>
    </w:p>
    <w:p w:rsidR="00EF176E" w:rsidRPr="00DB3CAF" w:rsidRDefault="00EF176E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EF176E" w:rsidRPr="00DB3CAF" w:rsidRDefault="00EF176E" w:rsidP="00B519D5">
      <w:pPr>
        <w:ind w:left="360"/>
        <w:rPr>
          <w:color w:val="000000"/>
        </w:rPr>
      </w:pPr>
    </w:p>
    <w:p w:rsidR="00EF176E" w:rsidRPr="00DB3CAF" w:rsidRDefault="00EF176E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EF176E" w:rsidRPr="00DB3CAF" w:rsidRDefault="00EF176E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EF176E" w:rsidRPr="00DB3CAF" w:rsidRDefault="00EF176E" w:rsidP="00B519D5">
      <w:pPr>
        <w:rPr>
          <w:color w:val="000000"/>
        </w:rPr>
      </w:pPr>
    </w:p>
    <w:p w:rsidR="00EF176E" w:rsidRPr="00DB3CAF" w:rsidRDefault="00EF176E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EF176E" w:rsidRPr="00B519D5" w:rsidRDefault="00EF176E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EF176E" w:rsidRDefault="00EF176E">
      <w:pPr>
        <w:rPr>
          <w:color w:val="000000"/>
        </w:rPr>
      </w:pPr>
    </w:p>
    <w:p w:rsidR="00EF176E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EF176E" w:rsidRPr="00DB3CAF" w:rsidRDefault="00EF176E" w:rsidP="006E531C">
      <w:pPr>
        <w:rPr>
          <w:color w:val="000000"/>
        </w:rPr>
      </w:pPr>
    </w:p>
    <w:p w:rsidR="00EF176E" w:rsidRPr="00DB3CAF" w:rsidRDefault="00EF176E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EF176E" w:rsidRPr="00DB3CAF" w:rsidRDefault="00EF176E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EF176E" w:rsidRPr="00DB3CAF" w:rsidRDefault="00EF176E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EF176E" w:rsidRPr="00DB3CAF" w:rsidRDefault="00EF176E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EF176E" w:rsidRPr="00DB3CAF" w:rsidRDefault="00EF176E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EF176E" w:rsidRPr="00DB3CAF" w:rsidRDefault="00EF176E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EF176E" w:rsidRDefault="00EF176E" w:rsidP="006E531C">
      <w:pPr>
        <w:rPr>
          <w:color w:val="000000"/>
        </w:rPr>
      </w:pPr>
    </w:p>
    <w:p w:rsidR="00EF176E" w:rsidRDefault="00EF176E">
      <w:pPr>
        <w:rPr>
          <w:color w:val="000000"/>
        </w:rPr>
      </w:pPr>
    </w:p>
    <w:p w:rsidR="00EF176E" w:rsidRPr="00DB3CAF" w:rsidRDefault="00EF176E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EF176E" w:rsidRPr="00DB3CAF" w:rsidRDefault="00EF176E" w:rsidP="00CA177B">
      <w:pPr>
        <w:rPr>
          <w:color w:val="000000"/>
        </w:rPr>
      </w:pPr>
    </w:p>
    <w:p w:rsidR="00EF176E" w:rsidRPr="00DB3CAF" w:rsidRDefault="00EF176E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EF176E" w:rsidRPr="00DB3CAF" w:rsidRDefault="00EF176E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EF176E" w:rsidRPr="00DB3CAF" w:rsidRDefault="00EF176E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EF176E" w:rsidRPr="00DB3CAF" w:rsidRDefault="00EF176E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EF176E" w:rsidRPr="00DB3CAF" w:rsidRDefault="00EF176E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EF176E" w:rsidRPr="00DB3CAF" w:rsidRDefault="00EF176E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EF176E" w:rsidRDefault="00EF176E" w:rsidP="00CA177B">
      <w:pPr>
        <w:rPr>
          <w:color w:val="000000"/>
        </w:rPr>
      </w:pPr>
    </w:p>
    <w:p w:rsidR="00EF176E" w:rsidRDefault="00EF176E" w:rsidP="00CA177B">
      <w:pPr>
        <w:rPr>
          <w:color w:val="000000"/>
        </w:rPr>
      </w:pPr>
    </w:p>
    <w:p w:rsidR="00EF176E" w:rsidRDefault="00EF176E" w:rsidP="000B362B">
      <w:pPr>
        <w:rPr>
          <w:color w:val="000000"/>
        </w:rPr>
      </w:pPr>
    </w:p>
    <w:p w:rsidR="00EF176E" w:rsidRPr="00DB3CAF" w:rsidRDefault="00EF176E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EF176E" w:rsidRPr="00DB3CAF" w:rsidRDefault="00EF176E" w:rsidP="008C703B">
      <w:pPr>
        <w:rPr>
          <w:color w:val="000000"/>
        </w:rPr>
      </w:pP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EF176E" w:rsidRPr="00DB3CAF" w:rsidRDefault="00EF176E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EF176E" w:rsidRPr="00DB3CAF" w:rsidRDefault="00EF176E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EF176E" w:rsidRDefault="00EF176E" w:rsidP="000B362B">
      <w:pPr>
        <w:rPr>
          <w:color w:val="000000"/>
        </w:rPr>
      </w:pPr>
    </w:p>
    <w:p w:rsidR="00EF176E" w:rsidRDefault="00EF176E" w:rsidP="000B362B">
      <w:pPr>
        <w:rPr>
          <w:color w:val="000000"/>
        </w:rPr>
      </w:pPr>
    </w:p>
    <w:p w:rsidR="00EF176E" w:rsidRDefault="00EF176E">
      <w:pPr>
        <w:rPr>
          <w:b/>
          <w:color w:val="000000"/>
        </w:rPr>
      </w:pPr>
    </w:p>
    <w:p w:rsidR="00EF176E" w:rsidRPr="00DB3CAF" w:rsidRDefault="00EF176E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EF176E" w:rsidRPr="00DB3CAF" w:rsidRDefault="00EF176E" w:rsidP="008C703B">
      <w:pPr>
        <w:rPr>
          <w:color w:val="000000"/>
        </w:rPr>
      </w:pP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EF176E" w:rsidRPr="00DB3CAF" w:rsidRDefault="00EF176E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EF176E" w:rsidRPr="00DB3CAF" w:rsidRDefault="00EF176E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EF176E" w:rsidRDefault="00EF176E">
      <w:pPr>
        <w:rPr>
          <w:b/>
          <w:color w:val="000000"/>
        </w:rPr>
      </w:pPr>
    </w:p>
    <w:p w:rsidR="00EF176E" w:rsidRPr="00DB3CAF" w:rsidRDefault="00EF176E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EF176E" w:rsidRPr="00DB3CAF" w:rsidRDefault="00EF176E" w:rsidP="008C703B">
      <w:pPr>
        <w:rPr>
          <w:color w:val="000000"/>
        </w:rPr>
      </w:pP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EF176E" w:rsidRPr="00DB3CAF" w:rsidRDefault="00EF176E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EF176E" w:rsidRPr="00DB3CAF" w:rsidRDefault="00EF176E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EF176E" w:rsidRPr="00DB3CAF" w:rsidRDefault="00EF176E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EF176E" w:rsidRDefault="00EF176E">
      <w:pPr>
        <w:rPr>
          <w:b/>
          <w:color w:val="000000"/>
        </w:rPr>
      </w:pPr>
    </w:p>
    <w:p w:rsidR="00EF176E" w:rsidRDefault="00EF176E">
      <w:pPr>
        <w:rPr>
          <w:b/>
          <w:color w:val="000000"/>
        </w:rPr>
      </w:pPr>
    </w:p>
    <w:p w:rsidR="00EF176E" w:rsidRPr="00DB3CAF" w:rsidRDefault="00EF176E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EF176E" w:rsidRPr="00DB3CAF" w:rsidRDefault="00EF176E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EF176E" w:rsidRDefault="00EF176E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EF176E" w:rsidRDefault="00EF176E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EF176E" w:rsidRPr="00DB3CAF" w:rsidRDefault="00EF176E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EF176E" w:rsidRPr="00DB3CAF" w:rsidRDefault="00EF176E">
      <w:pPr>
        <w:ind w:left="1080" w:hanging="1080"/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EF176E" w:rsidRDefault="00EF176E">
      <w:pPr>
        <w:rPr>
          <w:color w:val="000000"/>
        </w:rPr>
      </w:pP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EF176E" w:rsidRPr="00DB3CAF" w:rsidRDefault="00EF176E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EF176E" w:rsidRPr="00DB3CAF" w:rsidRDefault="00EF176E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EF176E" w:rsidRPr="00DB3CAF" w:rsidRDefault="00EF176E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EF176E" w:rsidRPr="00DB3CAF" w:rsidRDefault="00EF176E">
      <w:pPr>
        <w:rPr>
          <w:color w:val="000000"/>
        </w:rPr>
      </w:pPr>
    </w:p>
    <w:p w:rsidR="00EF176E" w:rsidRPr="00DB3CAF" w:rsidRDefault="00EF176E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EF176E" w:rsidRPr="00DB3CAF" w:rsidRDefault="00EF176E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EF176E" w:rsidRDefault="00EF176E">
      <w:pPr>
        <w:rPr>
          <w:color w:val="000000"/>
        </w:rPr>
      </w:pPr>
    </w:p>
    <w:p w:rsidR="00EF176E" w:rsidRDefault="00EF176E">
      <w:pPr>
        <w:rPr>
          <w:b/>
          <w:color w:val="000000"/>
          <w:u w:val="single"/>
        </w:rPr>
      </w:pPr>
    </w:p>
    <w:p w:rsidR="00EF176E" w:rsidRPr="00891089" w:rsidRDefault="00EF176E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EF176E" w:rsidRDefault="00EF176E" w:rsidP="00891089"/>
    <w:p w:rsidR="00EF176E" w:rsidRPr="00425549" w:rsidRDefault="00EF176E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</w:t>
      </w:r>
      <w:r>
        <w:rPr>
          <w:b/>
          <w:u w:val="single"/>
        </w:rPr>
        <w:t>tery stacjonarne</w:t>
      </w:r>
    </w:p>
    <w:p w:rsidR="00EF176E" w:rsidRPr="00DB3CAF" w:rsidRDefault="00EF176E">
      <w:pPr>
        <w:rPr>
          <w:color w:val="000000"/>
        </w:rPr>
      </w:pPr>
    </w:p>
    <w:p w:rsidR="00EF176E" w:rsidRPr="00891089" w:rsidRDefault="00EF176E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</w:t>
      </w:r>
      <w:r>
        <w:rPr>
          <w:bCs/>
          <w:color w:val="000000"/>
        </w:rPr>
        <w:t>8</w:t>
      </w:r>
      <w:r w:rsidRPr="00891089">
        <w:rPr>
          <w:bCs/>
          <w:color w:val="000000"/>
        </w:rPr>
        <w:t xml:space="preserve"> zestaw</w:t>
      </w:r>
      <w:r>
        <w:rPr>
          <w:bCs/>
          <w:color w:val="000000"/>
        </w:rPr>
        <w:t>ów</w:t>
      </w:r>
    </w:p>
    <w:p w:rsidR="00EF176E" w:rsidRDefault="00EF176E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Pr="005B6954" w:rsidRDefault="00EF176E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B40010">
        <w:trPr>
          <w:trHeight w:val="315"/>
        </w:trPr>
        <w:tc>
          <w:tcPr>
            <w:tcW w:w="1980" w:type="dxa"/>
          </w:tcPr>
          <w:p w:rsidR="00EF176E" w:rsidRPr="00B40010" w:rsidRDefault="00EF176E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9778D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</w:pPr>
            <w:r w:rsidRPr="00675096">
              <w:rPr>
                <w:bCs/>
                <w:sz w:val="23"/>
                <w:szCs w:val="23"/>
              </w:rPr>
              <w:t>Procesor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</w:rPr>
            </w:pPr>
            <w:r w:rsidRPr="00430EDF">
              <w:rPr>
                <w:b/>
                <w:sz w:val="23"/>
                <w:szCs w:val="23"/>
              </w:rPr>
              <w:t>Przynajmniej czterordzeniowy czterowątkowy osi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gaj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cy w te</w:t>
            </w:r>
            <w:r w:rsidRPr="00430EDF">
              <w:rPr>
                <w:b/>
                <w:sz w:val="21"/>
                <w:szCs w:val="21"/>
              </w:rPr>
              <w:t>ś</w:t>
            </w:r>
            <w:r w:rsidRPr="00430EDF">
              <w:rPr>
                <w:b/>
                <w:sz w:val="23"/>
                <w:szCs w:val="23"/>
              </w:rPr>
              <w:t>cie wydajno</w:t>
            </w:r>
            <w:r w:rsidRPr="00430EDF">
              <w:rPr>
                <w:b/>
                <w:sz w:val="21"/>
                <w:szCs w:val="21"/>
              </w:rPr>
              <w:t>ś</w:t>
            </w:r>
            <w:r w:rsidRPr="00430EDF">
              <w:rPr>
                <w:b/>
                <w:sz w:val="23"/>
                <w:szCs w:val="23"/>
              </w:rPr>
              <w:t xml:space="preserve">ci </w:t>
            </w:r>
            <w:r w:rsidRPr="00430EDF">
              <w:rPr>
                <w:b/>
                <w:sz w:val="23"/>
                <w:szCs w:val="23"/>
                <w:lang w:eastAsia="en-US"/>
              </w:rPr>
              <w:t xml:space="preserve">CPU Benchmark </w:t>
            </w:r>
            <w:r w:rsidRPr="00430EDF">
              <w:rPr>
                <w:b/>
                <w:sz w:val="23"/>
                <w:szCs w:val="23"/>
              </w:rPr>
              <w:t xml:space="preserve">wynik minimum 7086 </w:t>
            </w:r>
            <w:r w:rsidRPr="00430EDF">
              <w:rPr>
                <w:b/>
                <w:sz w:val="23"/>
                <w:szCs w:val="23"/>
                <w:lang w:eastAsia="en-US"/>
              </w:rPr>
              <w:t>(</w:t>
            </w:r>
            <w:hyperlink r:id="rId7" w:history="1">
              <w:r w:rsidRPr="00430EDF">
                <w:rPr>
                  <w:b/>
                  <w:sz w:val="23"/>
                  <w:szCs w:val="23"/>
                  <w:lang w:eastAsia="en-US"/>
                </w:rPr>
                <w:t>http://www.passmark.com</w:t>
              </w:r>
            </w:hyperlink>
            <w:r w:rsidRPr="00430EDF">
              <w:rPr>
                <w:b/>
                <w:sz w:val="23"/>
                <w:szCs w:val="23"/>
                <w:lang w:eastAsia="en-US"/>
              </w:rPr>
              <w:t xml:space="preserve">) </w:t>
            </w:r>
            <w:r w:rsidRPr="00430EDF">
              <w:rPr>
                <w:b/>
                <w:sz w:val="23"/>
                <w:szCs w:val="23"/>
              </w:rPr>
              <w:t>wg PassMark Software, chłodzony wentylatorem o podł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czeniu 4 pin PWM, o poziomie hałasu 10dB(A)-24dB(A), LGA 1150 nie gorszy ni</w:t>
            </w:r>
            <w:r w:rsidRPr="00430EDF">
              <w:rPr>
                <w:b/>
                <w:sz w:val="21"/>
                <w:szCs w:val="21"/>
              </w:rPr>
              <w:t>ż:</w:t>
            </w:r>
            <w:r w:rsidRPr="00430EDF">
              <w:rPr>
                <w:b/>
                <w:sz w:val="23"/>
                <w:szCs w:val="23"/>
              </w:rPr>
              <w:t xml:space="preserve"> Intel® Core™ i5-4570 Processor (6M Cache, up to 3.60 GHz).</w:t>
            </w:r>
          </w:p>
        </w:tc>
        <w:tc>
          <w:tcPr>
            <w:tcW w:w="2880" w:type="dxa"/>
          </w:tcPr>
          <w:p w:rsidR="00EF176E" w:rsidRPr="001616ED" w:rsidRDefault="00EF176E" w:rsidP="00026C2D"/>
        </w:tc>
      </w:tr>
      <w:tr w:rsidR="00EF176E" w:rsidRPr="00D6437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</w:pPr>
            <w:r w:rsidRPr="00675096">
              <w:rPr>
                <w:bCs/>
                <w:sz w:val="23"/>
                <w:szCs w:val="23"/>
              </w:rPr>
              <w:t>Płyta główna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</w:rPr>
            </w:pPr>
            <w:r w:rsidRPr="00430EDF">
              <w:rPr>
                <w:b/>
                <w:sz w:val="23"/>
                <w:szCs w:val="23"/>
              </w:rPr>
              <w:t>Kompatybilna z wy</w:t>
            </w:r>
            <w:r w:rsidRPr="00430EDF">
              <w:rPr>
                <w:b/>
                <w:sz w:val="21"/>
                <w:szCs w:val="21"/>
              </w:rPr>
              <w:t>ż</w:t>
            </w:r>
            <w:r w:rsidRPr="00430EDF">
              <w:rPr>
                <w:b/>
                <w:sz w:val="23"/>
                <w:szCs w:val="23"/>
              </w:rPr>
              <w:t>ej wymienionym procesorem posiadaj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ca 4 gniazda pami</w:t>
            </w:r>
            <w:r w:rsidRPr="00430EDF">
              <w:rPr>
                <w:b/>
                <w:sz w:val="21"/>
                <w:szCs w:val="21"/>
              </w:rPr>
              <w:t>ę</w:t>
            </w:r>
            <w:r w:rsidRPr="00430EDF">
              <w:rPr>
                <w:b/>
                <w:sz w:val="23"/>
                <w:szCs w:val="23"/>
              </w:rPr>
              <w:t>ci DDR3, nie mniej ni</w:t>
            </w:r>
            <w:r w:rsidRPr="00430EDF">
              <w:rPr>
                <w:b/>
                <w:sz w:val="21"/>
                <w:szCs w:val="21"/>
              </w:rPr>
              <w:t>ż</w:t>
            </w:r>
            <w:r w:rsidRPr="00430EDF">
              <w:rPr>
                <w:b/>
                <w:sz w:val="23"/>
                <w:szCs w:val="23"/>
              </w:rPr>
              <w:t xml:space="preserve"> dwa gniazda </w:t>
            </w:r>
            <w:r w:rsidRPr="00430EDF">
              <w:rPr>
                <w:b/>
                <w:sz w:val="23"/>
                <w:szCs w:val="23"/>
                <w:lang w:val="fr-FR" w:eastAsia="fr-FR"/>
              </w:rPr>
              <w:t xml:space="preserve">PCI-Express </w:t>
            </w:r>
            <w:r w:rsidRPr="00430EDF">
              <w:rPr>
                <w:b/>
                <w:sz w:val="23"/>
                <w:szCs w:val="23"/>
              </w:rPr>
              <w:t>x1, nie mniej ni</w:t>
            </w:r>
            <w:r w:rsidRPr="00430EDF">
              <w:rPr>
                <w:b/>
                <w:sz w:val="21"/>
                <w:szCs w:val="21"/>
              </w:rPr>
              <w:t>ż</w:t>
            </w:r>
            <w:r w:rsidRPr="00430EDF">
              <w:rPr>
                <w:b/>
                <w:sz w:val="23"/>
                <w:szCs w:val="23"/>
              </w:rPr>
              <w:t xml:space="preserve"> dwa gniazda </w:t>
            </w:r>
            <w:r w:rsidRPr="00430EDF">
              <w:rPr>
                <w:b/>
                <w:sz w:val="23"/>
                <w:szCs w:val="23"/>
                <w:lang w:val="de-DE" w:eastAsia="de-DE"/>
              </w:rPr>
              <w:t>PCI</w:t>
            </w:r>
            <w:r w:rsidRPr="00430EDF">
              <w:rPr>
                <w:b/>
                <w:sz w:val="23"/>
                <w:szCs w:val="23"/>
                <w:lang w:val="de-DE" w:eastAsia="de-DE"/>
              </w:rPr>
              <w:softHyphen/>
              <w:t>Express</w:t>
            </w:r>
            <w:r w:rsidRPr="00430EDF">
              <w:rPr>
                <w:b/>
                <w:sz w:val="23"/>
                <w:szCs w:val="23"/>
                <w:lang w:val="fr-FR" w:eastAsia="fr-FR"/>
              </w:rPr>
              <w:t xml:space="preserve"> </w:t>
            </w:r>
            <w:r w:rsidRPr="00430EDF">
              <w:rPr>
                <w:b/>
                <w:sz w:val="23"/>
                <w:szCs w:val="23"/>
              </w:rPr>
              <w:t>x16, nie mniej niż dwa gniazda PCI, kontrolery USB 2.0 USB 3.0 (nie mniej ni</w:t>
            </w:r>
            <w:r w:rsidRPr="00430EDF">
              <w:rPr>
                <w:b/>
                <w:sz w:val="21"/>
                <w:szCs w:val="21"/>
              </w:rPr>
              <w:t>ż</w:t>
            </w:r>
            <w:r w:rsidRPr="00430EDF">
              <w:rPr>
                <w:b/>
                <w:sz w:val="23"/>
                <w:szCs w:val="23"/>
              </w:rPr>
              <w:t xml:space="preserve"> 6 gniazd USB, w tym przynajmniej dwa gniazda USB 3.0), zł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 xml:space="preserve">cza </w:t>
            </w:r>
            <w:r w:rsidRPr="00430EDF">
              <w:rPr>
                <w:b/>
                <w:sz w:val="23"/>
                <w:szCs w:val="23"/>
                <w:lang w:val="fr-FR" w:eastAsia="fr-FR"/>
              </w:rPr>
              <w:t xml:space="preserve">DVI-D, VGA, </w:t>
            </w:r>
            <w:r w:rsidRPr="00430EDF">
              <w:rPr>
                <w:b/>
                <w:sz w:val="23"/>
                <w:szCs w:val="23"/>
              </w:rPr>
              <w:t>HDMI, dostosowana do współpracy z wentylatorami o podł</w:t>
            </w:r>
            <w:r w:rsidRPr="00430EDF">
              <w:rPr>
                <w:b/>
                <w:sz w:val="21"/>
                <w:szCs w:val="21"/>
              </w:rPr>
              <w:t>ą</w:t>
            </w:r>
            <w:r w:rsidRPr="00430EDF">
              <w:rPr>
                <w:b/>
                <w:sz w:val="23"/>
                <w:szCs w:val="23"/>
              </w:rPr>
              <w:t>czeniu 4 pin PWM (1 procesorowy, 1 procesorowy opcjonalny, 4 dodatkowe), LGA1150 nie gorsza ni</w:t>
            </w:r>
            <w:r w:rsidRPr="00430EDF">
              <w:rPr>
                <w:b/>
                <w:sz w:val="21"/>
                <w:szCs w:val="21"/>
              </w:rPr>
              <w:t>ż:</w:t>
            </w:r>
            <w:r w:rsidRPr="00430EDF">
              <w:rPr>
                <w:b/>
                <w:sz w:val="23"/>
                <w:szCs w:val="23"/>
              </w:rPr>
              <w:t xml:space="preserve"> </w:t>
            </w:r>
            <w:r w:rsidRPr="00430EDF">
              <w:rPr>
                <w:b/>
              </w:rPr>
              <w:t>ASUS Z87-PLUS Z87</w:t>
            </w:r>
          </w:p>
        </w:tc>
        <w:tc>
          <w:tcPr>
            <w:tcW w:w="2880" w:type="dxa"/>
          </w:tcPr>
          <w:p w:rsidR="00EF176E" w:rsidRPr="00D64377" w:rsidRDefault="00EF176E" w:rsidP="00026C2D"/>
        </w:tc>
      </w:tr>
      <w:tr w:rsidR="00EF176E" w:rsidRPr="00D6437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Pamięć RAM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EF176E" w:rsidRPr="00D64377" w:rsidRDefault="00EF176E" w:rsidP="00026C2D"/>
        </w:tc>
      </w:tr>
      <w:tr w:rsidR="00EF176E" w:rsidRPr="00D6437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Karta Graficzna zintegrowana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Zintegrowana w procesorze osiągająca co najmniej 626 pkt w teście PassMark</w:t>
            </w:r>
          </w:p>
        </w:tc>
        <w:tc>
          <w:tcPr>
            <w:tcW w:w="2880" w:type="dxa"/>
          </w:tcPr>
          <w:p w:rsidR="00EF176E" w:rsidRPr="00D64377" w:rsidRDefault="00EF176E" w:rsidP="00026C2D"/>
        </w:tc>
      </w:tr>
      <w:tr w:rsidR="00EF176E" w:rsidRPr="001616ED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Karta Graficzna zewnętrzna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Kompatybilna z ww. płytą główną, PCI-Express x16, minimum 2048 MB pamięci GDDR5, osiągająca co najmniej 2701 pkt. w teście PassMark G3D, nie gorsza niż: GeForce GTX 650 Ti</w:t>
            </w:r>
          </w:p>
        </w:tc>
        <w:tc>
          <w:tcPr>
            <w:tcW w:w="2880" w:type="dxa"/>
          </w:tcPr>
          <w:p w:rsidR="00EF176E" w:rsidRPr="001616ED" w:rsidRDefault="00EF176E" w:rsidP="00041B3D"/>
        </w:tc>
      </w:tr>
      <w:tr w:rsidR="00EF176E" w:rsidRPr="00D6437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Obudowa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Liczba kieszeni 3,5'' wewnętrznych nie mniej niż 4szt., zainstalowane 3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Zalman Z3 Midi Tower</w:t>
            </w:r>
          </w:p>
        </w:tc>
        <w:tc>
          <w:tcPr>
            <w:tcW w:w="2880" w:type="dxa"/>
          </w:tcPr>
          <w:p w:rsidR="00EF176E" w:rsidRPr="00D64377" w:rsidRDefault="00EF176E" w:rsidP="00041B3D"/>
        </w:tc>
      </w:tr>
      <w:tr w:rsidR="00EF176E" w:rsidRPr="00D6437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Dysk Twardy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Pojemność nie mniej niż 1000GB, prędkość obrotowa nie mniej niż 7200obr/min., 64MB cache SATA III, osiągający w teście wydajności Hard Drive Benchmark wynik minimum 1144pkt (</w:t>
            </w:r>
            <w:hyperlink r:id="rId8" w:history="1">
              <w:r w:rsidRPr="00430EDF">
                <w:rPr>
                  <w:rStyle w:val="Hyperlink"/>
                  <w:b/>
                  <w:sz w:val="23"/>
                  <w:szCs w:val="23"/>
                </w:rPr>
                <w:t>http://www.passmark.com</w:t>
              </w:r>
            </w:hyperlink>
            <w:r w:rsidRPr="00430EDF">
              <w:rPr>
                <w:b/>
                <w:sz w:val="23"/>
                <w:szCs w:val="23"/>
              </w:rPr>
              <w:t>) wg PassMark Software nie gorszy niż: WD CAVIAR 1TB WD1003FZEX</w:t>
            </w:r>
          </w:p>
        </w:tc>
        <w:tc>
          <w:tcPr>
            <w:tcW w:w="2880" w:type="dxa"/>
          </w:tcPr>
          <w:p w:rsidR="00EF176E" w:rsidRPr="00D64377" w:rsidRDefault="00EF176E" w:rsidP="00041B3D"/>
        </w:tc>
      </w:tr>
      <w:tr w:rsidR="00EF176E" w:rsidRPr="00D6437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Napęd optyczny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DVD+/-RW</w:t>
            </w:r>
          </w:p>
        </w:tc>
        <w:tc>
          <w:tcPr>
            <w:tcW w:w="2880" w:type="dxa"/>
          </w:tcPr>
          <w:p w:rsidR="00EF176E" w:rsidRPr="00D64377" w:rsidRDefault="00EF176E" w:rsidP="00041B3D"/>
        </w:tc>
      </w:tr>
      <w:tr w:rsidR="00EF176E" w:rsidRPr="001616ED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Klawiatura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Przewodowa, multimedialna, 104-klawiszowa, USB, o obniżonym profilu klawiszy, wyspowa</w:t>
            </w:r>
          </w:p>
        </w:tc>
        <w:tc>
          <w:tcPr>
            <w:tcW w:w="2880" w:type="dxa"/>
          </w:tcPr>
          <w:p w:rsidR="00EF176E" w:rsidRPr="001616ED" w:rsidRDefault="00EF176E" w:rsidP="00041B3D"/>
        </w:tc>
      </w:tr>
      <w:tr w:rsidR="00EF176E" w:rsidRPr="00D6437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Mysz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</w:tc>
        <w:tc>
          <w:tcPr>
            <w:tcW w:w="2880" w:type="dxa"/>
          </w:tcPr>
          <w:p w:rsidR="00EF176E" w:rsidRPr="00D64377" w:rsidRDefault="00EF176E" w:rsidP="00041B3D"/>
        </w:tc>
      </w:tr>
      <w:tr w:rsidR="00EF176E" w:rsidRPr="00D64377" w:rsidTr="002574B2">
        <w:trPr>
          <w:trHeight w:val="315"/>
        </w:trPr>
        <w:tc>
          <w:tcPr>
            <w:tcW w:w="1980" w:type="dxa"/>
          </w:tcPr>
          <w:p w:rsidR="00EF176E" w:rsidRPr="00675096" w:rsidRDefault="00EF176E" w:rsidP="00D944CF">
            <w:pPr>
              <w:ind w:left="120"/>
              <w:rPr>
                <w:b/>
                <w:bCs/>
                <w:sz w:val="23"/>
                <w:szCs w:val="23"/>
              </w:rPr>
            </w:pPr>
            <w:r w:rsidRPr="00675096">
              <w:rPr>
                <w:bCs/>
                <w:sz w:val="23"/>
                <w:szCs w:val="23"/>
              </w:rPr>
              <w:t>Gwarancja</w:t>
            </w:r>
          </w:p>
        </w:tc>
        <w:tc>
          <w:tcPr>
            <w:tcW w:w="4680" w:type="dxa"/>
          </w:tcPr>
          <w:p w:rsidR="00EF176E" w:rsidRPr="00430EDF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30EDF">
              <w:rPr>
                <w:b/>
                <w:sz w:val="23"/>
                <w:szCs w:val="23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EF176E" w:rsidRPr="00D64377" w:rsidRDefault="00EF176E" w:rsidP="00041B3D"/>
        </w:tc>
      </w:tr>
    </w:tbl>
    <w:p w:rsidR="00EF176E" w:rsidRDefault="00EF176E" w:rsidP="006E531C">
      <w:pPr>
        <w:rPr>
          <w:b/>
          <w:color w:val="000000"/>
        </w:rPr>
      </w:pPr>
    </w:p>
    <w:p w:rsidR="00EF176E" w:rsidRDefault="00EF176E" w:rsidP="006E531C">
      <w:pPr>
        <w:rPr>
          <w:b/>
          <w:color w:val="000000"/>
        </w:rPr>
      </w:pPr>
    </w:p>
    <w:p w:rsidR="00EF176E" w:rsidRPr="00891089" w:rsidRDefault="00EF176E" w:rsidP="00A617A6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Pr="00891089">
        <w:t>Komputery stacjonarne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>
        <w:rPr>
          <w:bCs/>
          <w:color w:val="000000"/>
        </w:rPr>
        <w:t>7 zestaw</w:t>
      </w:r>
    </w:p>
    <w:p w:rsidR="00EF176E" w:rsidRDefault="00EF176E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Pr="005B6954" w:rsidRDefault="00EF176E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9760AE">
        <w:trPr>
          <w:trHeight w:val="315"/>
        </w:trPr>
        <w:tc>
          <w:tcPr>
            <w:tcW w:w="1980" w:type="dxa"/>
          </w:tcPr>
          <w:p w:rsidR="00EF176E" w:rsidRPr="00B40010" w:rsidRDefault="00EF176E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9778D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r w:rsidRPr="005410C9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</w:rPr>
            </w:pPr>
            <w:r w:rsidRPr="00427155">
              <w:rPr>
                <w:b/>
                <w:sz w:val="23"/>
                <w:szCs w:val="23"/>
              </w:rPr>
              <w:t>Przynajmniej czterordzeniowy ośmiowątkowy osi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gaj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cy w te</w:t>
            </w:r>
            <w:r w:rsidRPr="00427155">
              <w:rPr>
                <w:b/>
                <w:sz w:val="21"/>
                <w:szCs w:val="21"/>
              </w:rPr>
              <w:t>ś</w:t>
            </w:r>
            <w:r w:rsidRPr="00427155">
              <w:rPr>
                <w:b/>
                <w:sz w:val="23"/>
                <w:szCs w:val="23"/>
              </w:rPr>
              <w:t>cie wydajno</w:t>
            </w:r>
            <w:r w:rsidRPr="00427155">
              <w:rPr>
                <w:b/>
                <w:sz w:val="21"/>
                <w:szCs w:val="21"/>
              </w:rPr>
              <w:t>ś</w:t>
            </w:r>
            <w:r w:rsidRPr="00427155">
              <w:rPr>
                <w:b/>
                <w:sz w:val="23"/>
                <w:szCs w:val="23"/>
              </w:rPr>
              <w:t xml:space="preserve">ci </w:t>
            </w:r>
            <w:r w:rsidRPr="00427155">
              <w:rPr>
                <w:b/>
                <w:sz w:val="23"/>
                <w:szCs w:val="23"/>
                <w:lang w:eastAsia="en-US"/>
              </w:rPr>
              <w:t xml:space="preserve">CPU Benchmark </w:t>
            </w:r>
            <w:r w:rsidRPr="00427155">
              <w:rPr>
                <w:b/>
                <w:sz w:val="23"/>
                <w:szCs w:val="23"/>
              </w:rPr>
              <w:t xml:space="preserve">wynik minimum 9967 </w:t>
            </w:r>
            <w:r w:rsidRPr="00427155">
              <w:rPr>
                <w:b/>
                <w:sz w:val="23"/>
                <w:szCs w:val="23"/>
                <w:lang w:eastAsia="en-US"/>
              </w:rPr>
              <w:t>(</w:t>
            </w:r>
            <w:hyperlink r:id="rId9" w:history="1">
              <w:r w:rsidRPr="00427155">
                <w:rPr>
                  <w:b/>
                  <w:sz w:val="23"/>
                  <w:szCs w:val="23"/>
                  <w:lang w:eastAsia="en-US"/>
                </w:rPr>
                <w:t>http://www.passmark.com</w:t>
              </w:r>
            </w:hyperlink>
            <w:r w:rsidRPr="00427155">
              <w:rPr>
                <w:b/>
                <w:sz w:val="23"/>
                <w:szCs w:val="23"/>
                <w:lang w:eastAsia="en-US"/>
              </w:rPr>
              <w:t xml:space="preserve">) </w:t>
            </w:r>
            <w:r w:rsidRPr="00427155">
              <w:rPr>
                <w:b/>
                <w:sz w:val="23"/>
                <w:szCs w:val="23"/>
              </w:rPr>
              <w:t>wg PassMark Software, chłodzony wentylatorem o podł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czeniu 4 pin PWM, o poziomie hałasu 10dB(A)-24dB(A), LGA 1150 nie gorszy ni</w:t>
            </w:r>
            <w:r w:rsidRPr="00427155">
              <w:rPr>
                <w:b/>
                <w:sz w:val="21"/>
                <w:szCs w:val="21"/>
              </w:rPr>
              <w:t>ż:</w:t>
            </w:r>
            <w:r w:rsidRPr="00427155">
              <w:rPr>
                <w:b/>
                <w:sz w:val="23"/>
                <w:szCs w:val="23"/>
              </w:rPr>
              <w:t xml:space="preserve"> Intel® Core™ i7-4770 Processor(8M Cache, up to 3.90 GHz).</w:t>
            </w:r>
          </w:p>
        </w:tc>
        <w:tc>
          <w:tcPr>
            <w:tcW w:w="2880" w:type="dxa"/>
          </w:tcPr>
          <w:p w:rsidR="00EF176E" w:rsidRPr="001616ED" w:rsidRDefault="00EF176E" w:rsidP="009760AE"/>
        </w:tc>
      </w:tr>
      <w:tr w:rsidR="00EF176E" w:rsidRPr="00D6437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</w:rPr>
            </w:pPr>
            <w:r w:rsidRPr="00427155">
              <w:rPr>
                <w:b/>
                <w:sz w:val="23"/>
                <w:szCs w:val="23"/>
              </w:rPr>
              <w:t>Kompatybilna z wy</w:t>
            </w:r>
            <w:r w:rsidRPr="00427155">
              <w:rPr>
                <w:b/>
                <w:sz w:val="21"/>
                <w:szCs w:val="21"/>
              </w:rPr>
              <w:t>ż</w:t>
            </w:r>
            <w:r w:rsidRPr="00427155">
              <w:rPr>
                <w:b/>
                <w:sz w:val="23"/>
                <w:szCs w:val="23"/>
              </w:rPr>
              <w:t>ej wymienionym procesorem posiadaj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ca 4 gniazda pami</w:t>
            </w:r>
            <w:r w:rsidRPr="00427155">
              <w:rPr>
                <w:b/>
                <w:sz w:val="21"/>
                <w:szCs w:val="21"/>
              </w:rPr>
              <w:t>ę</w:t>
            </w:r>
            <w:r w:rsidRPr="00427155">
              <w:rPr>
                <w:b/>
                <w:sz w:val="23"/>
                <w:szCs w:val="23"/>
              </w:rPr>
              <w:t>ci DDR3, nie mniej ni</w:t>
            </w:r>
            <w:r w:rsidRPr="00427155">
              <w:rPr>
                <w:b/>
                <w:sz w:val="21"/>
                <w:szCs w:val="21"/>
              </w:rPr>
              <w:t>ż</w:t>
            </w:r>
            <w:r w:rsidRPr="00427155">
              <w:rPr>
                <w:b/>
                <w:sz w:val="23"/>
                <w:szCs w:val="23"/>
              </w:rPr>
              <w:t xml:space="preserve"> dwa gniazda </w:t>
            </w:r>
            <w:r w:rsidRPr="00427155">
              <w:rPr>
                <w:b/>
                <w:sz w:val="23"/>
                <w:szCs w:val="23"/>
                <w:lang w:val="fr-FR" w:eastAsia="fr-FR"/>
              </w:rPr>
              <w:t xml:space="preserve">PCI-Express </w:t>
            </w:r>
            <w:r w:rsidRPr="00427155">
              <w:rPr>
                <w:b/>
                <w:sz w:val="23"/>
                <w:szCs w:val="23"/>
              </w:rPr>
              <w:t>x1, nie mniej ni</w:t>
            </w:r>
            <w:r w:rsidRPr="00427155">
              <w:rPr>
                <w:b/>
                <w:sz w:val="21"/>
                <w:szCs w:val="21"/>
              </w:rPr>
              <w:t>ż</w:t>
            </w:r>
            <w:r w:rsidRPr="00427155">
              <w:rPr>
                <w:b/>
                <w:sz w:val="23"/>
                <w:szCs w:val="23"/>
              </w:rPr>
              <w:t xml:space="preserve"> dwa gniazda </w:t>
            </w:r>
            <w:r w:rsidRPr="00427155">
              <w:rPr>
                <w:b/>
                <w:sz w:val="23"/>
                <w:szCs w:val="23"/>
                <w:lang w:val="de-DE" w:eastAsia="de-DE"/>
              </w:rPr>
              <w:t>PCI</w:t>
            </w:r>
            <w:r w:rsidRPr="00427155">
              <w:rPr>
                <w:b/>
                <w:sz w:val="23"/>
                <w:szCs w:val="23"/>
                <w:lang w:val="de-DE" w:eastAsia="de-DE"/>
              </w:rPr>
              <w:softHyphen/>
              <w:t>Express</w:t>
            </w:r>
            <w:r w:rsidRPr="00427155">
              <w:rPr>
                <w:b/>
                <w:sz w:val="23"/>
                <w:szCs w:val="23"/>
                <w:lang w:val="fr-FR" w:eastAsia="fr-FR"/>
              </w:rPr>
              <w:t xml:space="preserve"> </w:t>
            </w:r>
            <w:r w:rsidRPr="00427155">
              <w:rPr>
                <w:b/>
                <w:sz w:val="23"/>
                <w:szCs w:val="23"/>
              </w:rPr>
              <w:t>x16, nie mniej niż dwa gniazda PCI, kontrolery USB 2.0 USB 3.0 (nie mniej ni</w:t>
            </w:r>
            <w:r w:rsidRPr="00427155">
              <w:rPr>
                <w:b/>
                <w:sz w:val="21"/>
                <w:szCs w:val="21"/>
              </w:rPr>
              <w:t>ż</w:t>
            </w:r>
            <w:r w:rsidRPr="00427155">
              <w:rPr>
                <w:b/>
                <w:sz w:val="23"/>
                <w:szCs w:val="23"/>
              </w:rPr>
              <w:t xml:space="preserve"> 6 gniazd USB, w tym przynajmniej dwa gniazda USB 3.0), zł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 xml:space="preserve">cza </w:t>
            </w:r>
            <w:r w:rsidRPr="00427155">
              <w:rPr>
                <w:b/>
                <w:sz w:val="23"/>
                <w:szCs w:val="23"/>
                <w:lang w:val="fr-FR" w:eastAsia="fr-FR"/>
              </w:rPr>
              <w:t xml:space="preserve">DVI-D, VGA, </w:t>
            </w:r>
            <w:r w:rsidRPr="00427155">
              <w:rPr>
                <w:b/>
                <w:sz w:val="23"/>
                <w:szCs w:val="23"/>
              </w:rPr>
              <w:t>HDMI, dostosowana do współpracy z wentylatorami o podł</w:t>
            </w:r>
            <w:r w:rsidRPr="00427155">
              <w:rPr>
                <w:b/>
                <w:sz w:val="21"/>
                <w:szCs w:val="21"/>
              </w:rPr>
              <w:t>ą</w:t>
            </w:r>
            <w:r w:rsidRPr="00427155">
              <w:rPr>
                <w:b/>
                <w:sz w:val="23"/>
                <w:szCs w:val="23"/>
              </w:rPr>
              <w:t>czeniu 4 pin PWM (1 procesorowy, 1 procesorowy opcjonalny, 4 dodatkowe), LGA1150 nie gorsza ni</w:t>
            </w:r>
            <w:r w:rsidRPr="00427155">
              <w:rPr>
                <w:b/>
                <w:sz w:val="21"/>
                <w:szCs w:val="21"/>
              </w:rPr>
              <w:t>ż:</w:t>
            </w:r>
            <w:r w:rsidRPr="00427155">
              <w:rPr>
                <w:b/>
                <w:sz w:val="23"/>
                <w:szCs w:val="23"/>
              </w:rPr>
              <w:t xml:space="preserve"> </w:t>
            </w:r>
            <w:r w:rsidRPr="00427155">
              <w:rPr>
                <w:b/>
              </w:rPr>
              <w:t>ASUS Z87-PLUS Z87</w:t>
            </w:r>
          </w:p>
        </w:tc>
        <w:tc>
          <w:tcPr>
            <w:tcW w:w="2880" w:type="dxa"/>
          </w:tcPr>
          <w:p w:rsidR="00EF176E" w:rsidRPr="00D64377" w:rsidRDefault="00EF176E" w:rsidP="009760AE"/>
        </w:tc>
      </w:tr>
      <w:tr w:rsidR="00EF176E" w:rsidRPr="00D6437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EF176E" w:rsidRPr="00D64377" w:rsidRDefault="00EF176E" w:rsidP="009760AE"/>
        </w:tc>
      </w:tr>
      <w:tr w:rsidR="00EF176E" w:rsidRPr="00D6437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Karta Graficzna zintegrowana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Zintegrowana w procesorze osiągająca co najmniej 626 pkt w teście PassMark G3D</w:t>
            </w:r>
          </w:p>
        </w:tc>
        <w:tc>
          <w:tcPr>
            <w:tcW w:w="2880" w:type="dxa"/>
          </w:tcPr>
          <w:p w:rsidR="00EF176E" w:rsidRPr="00D64377" w:rsidRDefault="00EF176E" w:rsidP="009760AE"/>
        </w:tc>
      </w:tr>
      <w:tr w:rsidR="00EF176E" w:rsidRPr="001616ED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Karta graficzna zewnętrzna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Kompatybilna z ww. płytą główną, PCI-Express x16, minimum 2048 MB pamięci GDDR5, osiągająca co najmniej 5014 pkt. w teście PassMark G3D, nie gorsza niż: GeForce GTX 760</w:t>
            </w:r>
          </w:p>
        </w:tc>
        <w:tc>
          <w:tcPr>
            <w:tcW w:w="2880" w:type="dxa"/>
          </w:tcPr>
          <w:p w:rsidR="00EF176E" w:rsidRPr="001616ED" w:rsidRDefault="00EF176E" w:rsidP="009760AE"/>
        </w:tc>
      </w:tr>
      <w:tr w:rsidR="00EF176E" w:rsidRPr="00D6437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Liczba kieszeni 3,5'' wewnętrznych nie mniej niż 4szt., zainstalowane 3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Zalman Z3 Midi Tower</w:t>
            </w:r>
          </w:p>
        </w:tc>
        <w:tc>
          <w:tcPr>
            <w:tcW w:w="2880" w:type="dxa"/>
          </w:tcPr>
          <w:p w:rsidR="00EF176E" w:rsidRPr="00D64377" w:rsidRDefault="00EF176E" w:rsidP="009760AE"/>
        </w:tc>
      </w:tr>
      <w:tr w:rsidR="00EF176E" w:rsidRPr="00D6437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Pojemność nie mniej niż 1000GB, prędkość obrotowa nie mniej niż 7200obr/min., 64MB cache SATA III, osiągający w teście wydajności Hard Drive Benchmark wynik minimum 1144pkt (</w:t>
            </w:r>
            <w:hyperlink r:id="rId10" w:history="1">
              <w:r w:rsidRPr="00427155">
                <w:rPr>
                  <w:rStyle w:val="Hyperlink"/>
                  <w:b/>
                  <w:sz w:val="23"/>
                  <w:szCs w:val="23"/>
                </w:rPr>
                <w:t>http://www.passmark.com</w:t>
              </w:r>
            </w:hyperlink>
            <w:r w:rsidRPr="00427155">
              <w:rPr>
                <w:b/>
                <w:sz w:val="23"/>
                <w:szCs w:val="23"/>
              </w:rPr>
              <w:t>) wg PassMark Software nie gorszy niż: WD CAVIAR 1TB WD1003FZEX</w:t>
            </w:r>
          </w:p>
        </w:tc>
        <w:tc>
          <w:tcPr>
            <w:tcW w:w="2880" w:type="dxa"/>
          </w:tcPr>
          <w:p w:rsidR="00EF176E" w:rsidRPr="00D64377" w:rsidRDefault="00EF176E" w:rsidP="009760AE"/>
        </w:tc>
      </w:tr>
      <w:tr w:rsidR="00EF176E" w:rsidRPr="00D6437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 w:rsidRPr="005410C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Dysk Twardy 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DVD+/-RW</w:t>
            </w:r>
          </w:p>
        </w:tc>
        <w:tc>
          <w:tcPr>
            <w:tcW w:w="2880" w:type="dxa"/>
          </w:tcPr>
          <w:p w:rsidR="00EF176E" w:rsidRPr="00D64377" w:rsidRDefault="00EF176E" w:rsidP="009760AE"/>
        </w:tc>
      </w:tr>
      <w:tr w:rsidR="00EF176E" w:rsidRPr="001616ED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Przewodowa, multimedialna, 104-klawiszowa, USB, o obniżonym profilu klawiszy, wyspowa</w:t>
            </w:r>
          </w:p>
        </w:tc>
        <w:tc>
          <w:tcPr>
            <w:tcW w:w="2880" w:type="dxa"/>
          </w:tcPr>
          <w:p w:rsidR="00EF176E" w:rsidRPr="001616ED" w:rsidRDefault="00EF176E" w:rsidP="009760AE"/>
        </w:tc>
      </w:tr>
      <w:tr w:rsidR="00EF176E" w:rsidRPr="00D6437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Mysz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Optyczna, przewodowa, USB, o wymiarach nie mniejszych niż 11cm długości i 5cm szerokości o rozdzielczości nie mniej niż 1000dpi, o liczbie przycisków 2 + rolka przewijania z możliwością odchylania jej na boki</w:t>
            </w:r>
          </w:p>
        </w:tc>
        <w:tc>
          <w:tcPr>
            <w:tcW w:w="2880" w:type="dxa"/>
          </w:tcPr>
          <w:p w:rsidR="00EF176E" w:rsidRPr="00D64377" w:rsidRDefault="00EF176E" w:rsidP="009760AE"/>
        </w:tc>
      </w:tr>
      <w:tr w:rsidR="00EF176E" w:rsidRPr="00D64377" w:rsidTr="007E3C6C">
        <w:trPr>
          <w:trHeight w:val="315"/>
        </w:trPr>
        <w:tc>
          <w:tcPr>
            <w:tcW w:w="1980" w:type="dxa"/>
            <w:vAlign w:val="center"/>
          </w:tcPr>
          <w:p w:rsidR="00EF176E" w:rsidRPr="005410C9" w:rsidRDefault="00EF176E" w:rsidP="00D944CF">
            <w:pPr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4680" w:type="dxa"/>
          </w:tcPr>
          <w:p w:rsidR="00EF176E" w:rsidRPr="00427155" w:rsidRDefault="00EF176E" w:rsidP="00D944CF">
            <w:pPr>
              <w:spacing w:line="274" w:lineRule="exact"/>
              <w:ind w:left="120"/>
              <w:rPr>
                <w:b/>
                <w:sz w:val="23"/>
                <w:szCs w:val="23"/>
              </w:rPr>
            </w:pPr>
            <w:r w:rsidRPr="00427155">
              <w:rPr>
                <w:b/>
                <w:sz w:val="23"/>
                <w:szCs w:val="23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EF176E" w:rsidRPr="00D64377" w:rsidRDefault="00EF176E" w:rsidP="009760AE"/>
        </w:tc>
      </w:tr>
    </w:tbl>
    <w:p w:rsidR="00EF176E" w:rsidRDefault="00EF176E" w:rsidP="00A617A6">
      <w:pPr>
        <w:rPr>
          <w:b/>
          <w:color w:val="000000"/>
        </w:rPr>
      </w:pPr>
    </w:p>
    <w:p w:rsidR="00EF176E" w:rsidRDefault="00EF176E" w:rsidP="006E531C">
      <w:pPr>
        <w:rPr>
          <w:b/>
          <w:color w:val="000000"/>
        </w:rPr>
      </w:pPr>
    </w:p>
    <w:p w:rsidR="00EF176E" w:rsidRPr="00DB3CAF" w:rsidRDefault="00EF176E" w:rsidP="001616ED">
      <w:pPr>
        <w:rPr>
          <w:color w:val="000000"/>
        </w:rPr>
      </w:pPr>
    </w:p>
    <w:p w:rsidR="00EF176E" w:rsidRPr="00D31B33" w:rsidRDefault="00EF176E" w:rsidP="001616ED">
      <w:pPr>
        <w:pStyle w:val="BodyText"/>
        <w:rPr>
          <w:b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>
        <w:rPr>
          <w:b/>
        </w:rPr>
        <w:t>komputery stacjonarne- 1 sztuka</w:t>
      </w:r>
    </w:p>
    <w:p w:rsidR="00EF176E" w:rsidRDefault="00EF176E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242"/>
        <w:gridCol w:w="2880"/>
      </w:tblGrid>
      <w:tr w:rsidR="00EF176E" w:rsidRPr="00B40010" w:rsidTr="00D7183A">
        <w:trPr>
          <w:trHeight w:val="315"/>
        </w:trPr>
        <w:tc>
          <w:tcPr>
            <w:tcW w:w="1418" w:type="dxa"/>
          </w:tcPr>
          <w:p w:rsidR="00EF176E" w:rsidRPr="00B40010" w:rsidRDefault="00EF176E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5242" w:type="dxa"/>
          </w:tcPr>
          <w:p w:rsidR="00EF176E" w:rsidRPr="00B40010" w:rsidRDefault="00EF176E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D7183A">
        <w:trPr>
          <w:trHeight w:val="315"/>
        </w:trPr>
        <w:tc>
          <w:tcPr>
            <w:tcW w:w="1418" w:type="dxa"/>
            <w:vAlign w:val="center"/>
          </w:tcPr>
          <w:p w:rsidR="00EF176E" w:rsidRPr="0008696F" w:rsidRDefault="00EF176E" w:rsidP="00D31B33">
            <w:r w:rsidRPr="0008696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arametry</w:t>
            </w:r>
          </w:p>
        </w:tc>
        <w:tc>
          <w:tcPr>
            <w:tcW w:w="5242" w:type="dxa"/>
          </w:tcPr>
          <w:p w:rsidR="00EF176E" w:rsidRPr="000B38A0" w:rsidRDefault="00EF176E" w:rsidP="00D31B33">
            <w:r w:rsidRPr="000B38A0">
              <w:t>Procesor: minimum 6 rdzeni, minimum 12 wątków, zegar co najmniej 1,9 GHz (praca normalna), co najmniej 2.40 GHz w trybie turbo, 15 MB pamięci cache, 7.2 GT/s, HyperThreading. O maksymalnym poborze mocy procesora niższym lub równym 95 W.</w:t>
            </w:r>
          </w:p>
          <w:p w:rsidR="00EF176E" w:rsidRPr="000B38A0" w:rsidRDefault="00EF176E" w:rsidP="00D31B33">
            <w:r w:rsidRPr="000B38A0">
              <w:t>Osiągający w teście benchmark CPU PassMark min. 7395 punktów.</w:t>
            </w:r>
          </w:p>
          <w:p w:rsidR="00EF176E" w:rsidRPr="000B38A0" w:rsidRDefault="00EF176E" w:rsidP="00D31B33">
            <w:r w:rsidRPr="000B38A0">
              <w:t xml:space="preserve">Nie gorszy niż </w:t>
            </w:r>
            <w:r w:rsidRPr="000B38A0">
              <w:rPr>
                <w:color w:val="000000"/>
                <w:shd w:val="clear" w:color="auto" w:fill="FFFFFF"/>
              </w:rPr>
              <w:t xml:space="preserve">Intel </w:t>
            </w:r>
            <w:r w:rsidRPr="000B38A0">
              <w:t>Xeon E5-2420</w:t>
            </w:r>
          </w:p>
          <w:p w:rsidR="00EF176E" w:rsidRPr="000B38A0" w:rsidRDefault="00EF176E" w:rsidP="00D31B33"/>
          <w:p w:rsidR="00EF176E" w:rsidRPr="000B38A0" w:rsidRDefault="00EF176E" w:rsidP="00D31B33">
            <w:r w:rsidRPr="000B38A0">
              <w:t xml:space="preserve">Płyta główna: </w:t>
            </w:r>
            <w:r w:rsidRPr="000B38A0">
              <w:tab/>
              <w:t>jedno gniazdo procesora lub więcej obsługujące co najmniej procesor</w:t>
            </w:r>
          </w:p>
          <w:p w:rsidR="00EF176E" w:rsidRPr="000B38A0" w:rsidRDefault="00EF176E" w:rsidP="00D31B33">
            <w:r w:rsidRPr="000B38A0">
              <w:t xml:space="preserve"> wyszczególniony powyżej</w:t>
            </w:r>
          </w:p>
          <w:p w:rsidR="00EF176E" w:rsidRPr="000B38A0" w:rsidRDefault="00EF176E" w:rsidP="00D31B33">
            <w:r w:rsidRPr="000B38A0">
              <w:t>chipset z serii Intel C600 lub lepszy</w:t>
            </w:r>
          </w:p>
          <w:p w:rsidR="00EF176E" w:rsidRPr="000B38A0" w:rsidRDefault="00EF176E" w:rsidP="00D31B33">
            <w:r w:rsidRPr="000B38A0">
              <w:t>wewnętrzna szyna danych Intel DMI 2.0 lub lepsza</w:t>
            </w:r>
          </w:p>
          <w:p w:rsidR="00EF176E" w:rsidRPr="000B38A0" w:rsidRDefault="00EF176E" w:rsidP="00D31B33">
            <w:r w:rsidRPr="000B38A0">
              <w:tab/>
            </w:r>
            <w:r w:rsidRPr="000B38A0">
              <w:tab/>
              <w:t>zintegrowana karta graficzna (szczegóły poniżej)</w:t>
            </w:r>
          </w:p>
          <w:p w:rsidR="00EF176E" w:rsidRPr="000B38A0" w:rsidRDefault="00EF176E" w:rsidP="00D31B33">
            <w:r w:rsidRPr="000B38A0">
              <w:tab/>
            </w:r>
            <w:r w:rsidRPr="000B38A0">
              <w:tab/>
              <w:t>zintegrowana karta sieciowa (szczegóły poniżej)</w:t>
            </w:r>
          </w:p>
          <w:p w:rsidR="00EF176E" w:rsidRPr="000B38A0" w:rsidRDefault="00EF176E" w:rsidP="00D31B33">
            <w:r w:rsidRPr="000B38A0">
              <w:tab/>
            </w:r>
            <w:r w:rsidRPr="000B38A0">
              <w:tab/>
              <w:t>6 banków pamięci lub więcej</w:t>
            </w:r>
          </w:p>
          <w:p w:rsidR="00EF176E" w:rsidRPr="000B38A0" w:rsidRDefault="00EF176E" w:rsidP="00D31B33">
            <w:r w:rsidRPr="000B38A0">
              <w:tab/>
            </w:r>
            <w:r w:rsidRPr="000B38A0">
              <w:tab/>
              <w:t>gniazda PCI do 3 PCI 3.0 i 2 PCI 2.0 lub więcej</w:t>
            </w:r>
          </w:p>
          <w:p w:rsidR="00EF176E" w:rsidRPr="000B38A0" w:rsidRDefault="00EF176E" w:rsidP="00D31B33">
            <w:r w:rsidRPr="000B38A0">
              <w:t>Zainstalowana Pamięć RAM</w:t>
            </w:r>
            <w:r w:rsidRPr="000B38A0">
              <w:tab/>
              <w:t xml:space="preserve">:8 GB o parametrach lepszych lub równoważnych RDIMM </w:t>
            </w:r>
          </w:p>
          <w:p w:rsidR="00EF176E" w:rsidRPr="000B38A0" w:rsidRDefault="00EF176E" w:rsidP="00D31B33">
            <w:r w:rsidRPr="000B38A0">
              <w:t>DDR3-1333Mhz, Low voltage</w:t>
            </w:r>
          </w:p>
          <w:p w:rsidR="00EF176E" w:rsidRPr="000B38A0" w:rsidRDefault="00EF176E" w:rsidP="00D31B33">
            <w:r w:rsidRPr="000B38A0">
              <w:t xml:space="preserve">Fabrycznie zainstalowane 3szt. dysk HDD o parametrach lepszych lub równoważnych z 600 GB SAS 10000 obr/min., typu Hot Plug, 2,5" w obudowie 3,5" </w:t>
            </w:r>
          </w:p>
          <w:p w:rsidR="00EF176E" w:rsidRPr="000B38A0" w:rsidRDefault="00EF176E" w:rsidP="00D31B33">
            <w:r w:rsidRPr="000B38A0">
              <w:t>Kontroler macierzy dysków: nie gorszy niż PERC H310 Integrated RAID Controller</w:t>
            </w:r>
          </w:p>
          <w:p w:rsidR="00EF176E" w:rsidRPr="000B38A0" w:rsidRDefault="00EF176E" w:rsidP="00D31B33">
            <w:r w:rsidRPr="000B38A0">
              <w:t>Napęd optyczny o parametrach lepszych lub równoważnych z nagrywarka DVD+/-RW</w:t>
            </w:r>
          </w:p>
          <w:p w:rsidR="00EF176E" w:rsidRPr="000B38A0" w:rsidRDefault="00EF176E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 xml:space="preserve">Karta sieciowa: </w:t>
            </w:r>
            <w:r w:rsidRPr="000B38A0">
              <w:rPr>
                <w:color w:val="000000"/>
              </w:rPr>
              <w:tab/>
              <w:t>Zintegrowana</w:t>
            </w:r>
            <w:r w:rsidRPr="000B38A0">
              <w:t xml:space="preserve"> z płyt główną dwuportowa karta sieciowa Gigabit Ethernet 10/100/1000 Mb/s o parametrach równoważnych z Broadcom 5720 Dual Port 1GBE lub lepszych.</w:t>
            </w:r>
          </w:p>
          <w:p w:rsidR="00EF176E" w:rsidRPr="000B38A0" w:rsidRDefault="00EF176E" w:rsidP="00D31B33">
            <w:r w:rsidRPr="000B38A0">
              <w:t xml:space="preserve">Karta graficzna: </w:t>
            </w:r>
            <w:r w:rsidRPr="000B38A0">
              <w:tab/>
              <w:t>Zintegrowana z płytą główną Matrox G200 16MB lub lepsza</w:t>
            </w:r>
          </w:p>
          <w:p w:rsidR="00EF176E" w:rsidRPr="000B38A0" w:rsidRDefault="00EF176E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 xml:space="preserve">Karta rozszerzeń: </w:t>
            </w:r>
            <w:r w:rsidRPr="000B38A0">
              <w:rPr>
                <w:color w:val="000000"/>
              </w:rPr>
              <w:tab/>
            </w:r>
            <w:r>
              <w:rPr>
                <w:color w:val="000000"/>
              </w:rPr>
              <w:t xml:space="preserve">nie gorsza niż </w:t>
            </w:r>
            <w:r w:rsidRPr="000B38A0">
              <w:rPr>
                <w:color w:val="000000"/>
              </w:rPr>
              <w:t>iDRAC7 o funkcjonalności umożliwiającej zdalne zarządzanie i monitorowanie komputera lub lepsza</w:t>
            </w:r>
          </w:p>
          <w:p w:rsidR="00EF176E" w:rsidRPr="000B38A0" w:rsidRDefault="00EF176E" w:rsidP="00D31B33">
            <w:pPr>
              <w:rPr>
                <w:color w:val="000000"/>
              </w:rPr>
            </w:pPr>
          </w:p>
          <w:p w:rsidR="00EF176E" w:rsidRPr="000B38A0" w:rsidRDefault="00EF176E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>Obudowa:</w:t>
            </w:r>
            <w:r w:rsidRPr="000B38A0">
              <w:rPr>
                <w:color w:val="000000"/>
              </w:rPr>
              <w:tab/>
              <w:t>Tower typu U5 rackable, z możliwością zamontowania w szafie lub lepsza</w:t>
            </w:r>
          </w:p>
          <w:p w:rsidR="00EF176E" w:rsidRPr="000B38A0" w:rsidRDefault="00EF176E" w:rsidP="00D31B33">
            <w:r w:rsidRPr="000B38A0">
              <w:rPr>
                <w:color w:val="000000"/>
              </w:rPr>
              <w:t>konfiguracja o</w:t>
            </w:r>
            <w:r w:rsidRPr="000B38A0">
              <w:t>budowy chassis co najmniej 8 wnęk na dysk twardy 3.5" typu Hot plug ze zintegrowanym sterownikiem macierzy dyskowej o parametrach wyszczególnionych powyżej</w:t>
            </w:r>
          </w:p>
          <w:p w:rsidR="00EF176E" w:rsidRPr="000B38A0" w:rsidRDefault="00EF176E" w:rsidP="00D31B33">
            <w:r w:rsidRPr="000B38A0">
              <w:tab/>
            </w:r>
            <w:r w:rsidRPr="000B38A0">
              <w:tab/>
              <w:t>co najmniej 2 wnęki na zasilacze typu Hot Swap</w:t>
            </w:r>
          </w:p>
          <w:p w:rsidR="00EF176E" w:rsidRPr="000B38A0" w:rsidRDefault="00EF176E" w:rsidP="00D31B33">
            <w:r w:rsidRPr="000B38A0">
              <w:tab/>
            </w:r>
            <w:r w:rsidRPr="000B38A0">
              <w:tab/>
              <w:t xml:space="preserve">zintegrowany wyświetlacz LCD wraz z przyciskami o funkcjonalności </w:t>
            </w:r>
          </w:p>
          <w:p w:rsidR="00EF176E" w:rsidRPr="000B38A0" w:rsidRDefault="00EF176E" w:rsidP="00D31B33">
            <w:r w:rsidRPr="000B38A0">
              <w:t xml:space="preserve">pozwalającej na podstawową obsługę komputera, sprawdzanie stanu pracy, </w:t>
            </w:r>
          </w:p>
          <w:p w:rsidR="00EF176E" w:rsidRPr="000B38A0" w:rsidRDefault="00EF176E" w:rsidP="00D31B33">
            <w:r w:rsidRPr="000B38A0">
              <w:t>wyświetlanie kodów błędów lub lepszy</w:t>
            </w:r>
          </w:p>
          <w:p w:rsidR="00EF176E" w:rsidRPr="000B38A0" w:rsidRDefault="00EF176E" w:rsidP="00D31B33">
            <w:r w:rsidRPr="000B38A0">
              <w:t xml:space="preserve">wymiary obudowy: </w:t>
            </w:r>
            <w:r>
              <w:t>nie więcej niż: 45</w:t>
            </w:r>
            <w:r w:rsidRPr="000B38A0">
              <w:t>cm x 3</w:t>
            </w:r>
            <w:r>
              <w:t>1cm x 55</w:t>
            </w:r>
            <w:r w:rsidRPr="000B38A0">
              <w:t xml:space="preserve">cm [wys x szer x gł] </w:t>
            </w:r>
          </w:p>
          <w:p w:rsidR="00EF176E" w:rsidRPr="000B38A0" w:rsidRDefault="00EF176E" w:rsidP="00D31B33">
            <w:r w:rsidRPr="000B38A0">
              <w:t>co najmniej jeden wentylator ty</w:t>
            </w:r>
            <w:r>
              <w:t>pu PW</w:t>
            </w:r>
            <w:r w:rsidRPr="000B38A0">
              <w:t>M podłączany do płyty głównej</w:t>
            </w:r>
          </w:p>
          <w:p w:rsidR="00EF176E" w:rsidRPr="000B38A0" w:rsidRDefault="00EF176E" w:rsidP="00D31B33">
            <w:r w:rsidRPr="000B38A0">
              <w:t>opcjonalnie maskownica panelu przedniego obudowy.</w:t>
            </w:r>
          </w:p>
          <w:p w:rsidR="00EF176E" w:rsidRPr="000B38A0" w:rsidRDefault="00EF176E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 xml:space="preserve">Zasilacz: </w:t>
            </w:r>
            <w:r w:rsidRPr="000B38A0">
              <w:rPr>
                <w:color w:val="000000"/>
              </w:rPr>
              <w:tab/>
              <w:t xml:space="preserve">minimum jedna sztuka o mocy </w:t>
            </w:r>
            <w:r w:rsidRPr="000B38A0">
              <w:t xml:space="preserve">750 Wat </w:t>
            </w:r>
            <w:r w:rsidRPr="000B38A0">
              <w:rPr>
                <w:color w:val="000000"/>
              </w:rPr>
              <w:t>typu Hot Swap</w:t>
            </w:r>
          </w:p>
          <w:p w:rsidR="00EF176E" w:rsidRPr="000B38A0" w:rsidRDefault="00EF176E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 xml:space="preserve">Zewnętrzne porty we/wy: </w:t>
            </w:r>
            <w:r w:rsidRPr="000B38A0">
              <w:rPr>
                <w:color w:val="000000"/>
              </w:rPr>
              <w:tab/>
              <w:t>szeregowy 1szt., sieciowy 2szt., grafika 1szt., USB 8szt. (6 tył, 2 przód),  iDRAC</w:t>
            </w:r>
          </w:p>
          <w:p w:rsidR="00EF176E" w:rsidRPr="000B38A0" w:rsidRDefault="00EF176E" w:rsidP="00D31B33">
            <w:r w:rsidRPr="000B38A0">
              <w:t xml:space="preserve">Obsługiwane systemy operacyjne </w:t>
            </w:r>
          </w:p>
          <w:p w:rsidR="00EF176E" w:rsidRPr="000B38A0" w:rsidRDefault="00EF176E" w:rsidP="00D31B33">
            <w:r w:rsidRPr="000B38A0">
              <w:t xml:space="preserve">przez zamawiany komputer: </w:t>
            </w:r>
            <w:r w:rsidRPr="000B38A0">
              <w:tab/>
              <w:t>Microsoft Windows 2008 Server</w:t>
            </w:r>
          </w:p>
          <w:p w:rsidR="00EF176E" w:rsidRPr="000B38A0" w:rsidRDefault="00EF176E" w:rsidP="00D31B33">
            <w:pPr>
              <w:rPr>
                <w:lang w:val="en-US"/>
              </w:rPr>
            </w:pPr>
            <w:r w:rsidRPr="000B38A0">
              <w:rPr>
                <w:lang w:val="en-US"/>
              </w:rPr>
              <w:t>Red Hat Linux</w:t>
            </w:r>
          </w:p>
          <w:p w:rsidR="00EF176E" w:rsidRPr="000B38A0" w:rsidRDefault="00EF176E" w:rsidP="00D31B33">
            <w:pPr>
              <w:rPr>
                <w:lang w:val="en-US"/>
              </w:rPr>
            </w:pPr>
            <w:r w:rsidRPr="000B38A0">
              <w:rPr>
                <w:lang w:val="en-US"/>
              </w:rPr>
              <w:t>SUSE Linux</w:t>
            </w:r>
          </w:p>
          <w:p w:rsidR="00EF176E" w:rsidRPr="00D31B33" w:rsidRDefault="00EF176E" w:rsidP="00D31B33">
            <w:pPr>
              <w:rPr>
                <w:lang w:val="en-US"/>
              </w:rPr>
            </w:pPr>
            <w:r>
              <w:rPr>
                <w:lang w:val="en-US"/>
              </w:rPr>
              <w:t>VMware ESX</w:t>
            </w:r>
          </w:p>
          <w:p w:rsidR="00EF176E" w:rsidRPr="000B38A0" w:rsidRDefault="00EF176E" w:rsidP="00D31B33">
            <w:pPr>
              <w:rPr>
                <w:color w:val="000000"/>
              </w:rPr>
            </w:pPr>
            <w:r w:rsidRPr="000B38A0">
              <w:rPr>
                <w:color w:val="000000"/>
              </w:rPr>
              <w:t>Zainst</w:t>
            </w:r>
            <w:r>
              <w:rPr>
                <w:color w:val="000000"/>
              </w:rPr>
              <w:t>alowany system operacyjny: Brak</w:t>
            </w:r>
          </w:p>
          <w:p w:rsidR="00EF176E" w:rsidRPr="000B38A0" w:rsidRDefault="00EF176E" w:rsidP="00D31B33">
            <w:r w:rsidRPr="000B38A0">
              <w:t xml:space="preserve">Oprogramowanie w zestawie </w:t>
            </w:r>
            <w:r w:rsidRPr="000B38A0">
              <w:tab/>
              <w:t>o funkcjonalności zdalnego zarządzania i monitorowania w serwer</w:t>
            </w:r>
            <w:r>
              <w:t>ach: iDRAC7 Express lub lepsze.</w:t>
            </w:r>
          </w:p>
          <w:p w:rsidR="00EF176E" w:rsidRPr="000B38A0" w:rsidRDefault="00EF176E" w:rsidP="00D31B33">
            <w:r w:rsidRPr="000B38A0">
              <w:t>Dodatkowe inf. n/t slotów PCI:</w:t>
            </w:r>
            <w:r w:rsidRPr="000B38A0">
              <w:tab/>
              <w:t>1 x slot PCI-E 16x (standard)</w:t>
            </w:r>
          </w:p>
          <w:p w:rsidR="00EF176E" w:rsidRPr="000B38A0" w:rsidRDefault="00EF176E" w:rsidP="00D31B33">
            <w:pPr>
              <w:rPr>
                <w:lang w:val="en-GB"/>
              </w:rPr>
            </w:pPr>
            <w:r w:rsidRPr="000B38A0">
              <w:rPr>
                <w:lang w:val="en-GB"/>
              </w:rPr>
              <w:t>2 x slot PCI-E 8x (low-profile) [8x mechanic, 4x electric]</w:t>
            </w:r>
          </w:p>
          <w:p w:rsidR="00EF176E" w:rsidRPr="000B38A0" w:rsidRDefault="00EF176E" w:rsidP="00D31B33">
            <w:r w:rsidRPr="000B38A0">
              <w:t>1 x slot PCI-E 8x (standard) [8x mechanic, 4x elektric]</w:t>
            </w:r>
          </w:p>
          <w:p w:rsidR="00EF176E" w:rsidRPr="002138B5" w:rsidRDefault="00EF176E" w:rsidP="00D31B33">
            <w:pPr>
              <w:rPr>
                <w:color w:val="000000"/>
              </w:rPr>
            </w:pPr>
            <w:r w:rsidRPr="000B38A0">
              <w:t>Dodatkowe informacje o gwarancji: min. 3 lata.</w:t>
            </w:r>
          </w:p>
        </w:tc>
        <w:tc>
          <w:tcPr>
            <w:tcW w:w="2880" w:type="dxa"/>
          </w:tcPr>
          <w:p w:rsidR="00EF176E" w:rsidRPr="00B40010" w:rsidRDefault="00EF176E" w:rsidP="0028576A"/>
        </w:tc>
      </w:tr>
    </w:tbl>
    <w:p w:rsidR="00EF176E" w:rsidRDefault="00EF176E" w:rsidP="006E531C">
      <w:pPr>
        <w:rPr>
          <w:b/>
          <w:color w:val="000000"/>
        </w:rPr>
      </w:pPr>
    </w:p>
    <w:p w:rsidR="00EF176E" w:rsidRDefault="00EF176E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EF176E" w:rsidRDefault="00EF176E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947E11">
      <w:pPr>
        <w:rPr>
          <w:b/>
          <w:color w:val="000000"/>
        </w:rPr>
      </w:pPr>
    </w:p>
    <w:p w:rsidR="00EF176E" w:rsidRDefault="00EF176E" w:rsidP="006E531C">
      <w:pPr>
        <w:rPr>
          <w:b/>
          <w:color w:val="000000"/>
        </w:rPr>
      </w:pPr>
    </w:p>
    <w:p w:rsidR="00EF176E" w:rsidRDefault="00EF176E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EF176E" w:rsidRDefault="00EF176E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6E531C">
      <w:pPr>
        <w:rPr>
          <w:b/>
          <w:color w:val="000000"/>
        </w:rPr>
      </w:pPr>
    </w:p>
    <w:p w:rsidR="00EF176E" w:rsidRDefault="00EF176E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EF176E" w:rsidRDefault="00EF176E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6E531C">
      <w:pPr>
        <w:rPr>
          <w:b/>
          <w:color w:val="000000"/>
        </w:rPr>
      </w:pPr>
    </w:p>
    <w:p w:rsidR="00EF176E" w:rsidRDefault="00EF176E" w:rsidP="006E531C">
      <w:pPr>
        <w:rPr>
          <w:b/>
          <w:color w:val="000000"/>
        </w:rPr>
      </w:pPr>
    </w:p>
    <w:p w:rsidR="00EF176E" w:rsidRDefault="00EF176E" w:rsidP="006E531C">
      <w:pPr>
        <w:rPr>
          <w:b/>
          <w:color w:val="000000"/>
        </w:rPr>
      </w:pPr>
    </w:p>
    <w:p w:rsidR="00EF176E" w:rsidRPr="005B6954" w:rsidRDefault="00EF176E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EF176E" w:rsidRDefault="00EF176E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EF176E" w:rsidRDefault="00EF176E" w:rsidP="00CD7A51">
      <w:pPr>
        <w:spacing w:line="360" w:lineRule="auto"/>
        <w:rPr>
          <w:b/>
          <w:color w:val="000000"/>
        </w:rPr>
      </w:pPr>
    </w:p>
    <w:p w:rsidR="00EF176E" w:rsidRDefault="00EF176E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EF176E" w:rsidRDefault="00EF176E" w:rsidP="00CA177B"/>
    <w:p w:rsidR="00EF176E" w:rsidRPr="00DB3CAF" w:rsidRDefault="00EF176E" w:rsidP="00CA177B">
      <w:pPr>
        <w:rPr>
          <w:color w:val="000000"/>
        </w:rPr>
      </w:pPr>
    </w:p>
    <w:p w:rsidR="00EF176E" w:rsidRDefault="00EF176E" w:rsidP="00CA177B">
      <w:pPr>
        <w:rPr>
          <w:b/>
          <w:color w:val="000000"/>
        </w:rPr>
      </w:pPr>
    </w:p>
    <w:p w:rsidR="00EF176E" w:rsidRPr="0066487C" w:rsidRDefault="00EF176E" w:rsidP="00F946EC">
      <w:pPr>
        <w:pStyle w:val="BodyText"/>
        <w:rPr>
          <w:b/>
          <w:bCs/>
          <w:color w:val="000000"/>
        </w:rPr>
      </w:pPr>
      <w:r>
        <w:rPr>
          <w:b/>
        </w:rPr>
        <w:t>2.1</w:t>
      </w:r>
      <w:r w:rsidRPr="0066487C">
        <w:rPr>
          <w:b/>
        </w:rPr>
        <w:t xml:space="preserve">. Laptop </w:t>
      </w:r>
      <w:r w:rsidRPr="0066487C">
        <w:rPr>
          <w:b/>
          <w:bCs/>
          <w:color w:val="000000"/>
        </w:rPr>
        <w:t>– 1</w:t>
      </w:r>
      <w:r>
        <w:rPr>
          <w:b/>
          <w:bCs/>
          <w:color w:val="000000"/>
        </w:rPr>
        <w:t xml:space="preserve"> </w:t>
      </w:r>
      <w:r w:rsidRPr="0066487C">
        <w:rPr>
          <w:b/>
          <w:bCs/>
          <w:color w:val="000000"/>
        </w:rPr>
        <w:t>zestaw</w:t>
      </w:r>
    </w:p>
    <w:p w:rsidR="00EF176E" w:rsidRDefault="00EF176E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041B3D">
        <w:trPr>
          <w:trHeight w:val="315"/>
        </w:trPr>
        <w:tc>
          <w:tcPr>
            <w:tcW w:w="1980" w:type="dxa"/>
          </w:tcPr>
          <w:p w:rsidR="00EF176E" w:rsidRPr="00B40010" w:rsidRDefault="00EF176E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B03689">
        <w:trPr>
          <w:trHeight w:val="315"/>
        </w:trPr>
        <w:tc>
          <w:tcPr>
            <w:tcW w:w="1980" w:type="dxa"/>
          </w:tcPr>
          <w:p w:rsidR="00EF176E" w:rsidRDefault="00EF176E" w:rsidP="002E5618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Co najmniej:  dwurdzeniowy, taktowany zegarem 2,9 GHz, osiągający nie mniej niż 4550 punktów w teście PassMark High-End CPUs (</w:t>
            </w:r>
            <w:hyperlink r:id="rId11" w:history="1">
              <w:r w:rsidRPr="00974F1E">
                <w:rPr>
                  <w:rStyle w:val="Hyperlink"/>
                  <w:rFonts w:ascii="Tms Rmn" w:hAnsi="Tms Rmn"/>
                  <w:b/>
                  <w:sz w:val="22"/>
                </w:rPr>
                <w:t>http://www.cpubenchmark.net/high_end_cpus.html</w:t>
              </w:r>
            </w:hyperlink>
            <w:r w:rsidRPr="00974F1E">
              <w:rPr>
                <w:rFonts w:ascii="Tms Rmn" w:hAnsi="Tms Rmn"/>
                <w:b/>
                <w:sz w:val="22"/>
              </w:rPr>
              <w:t>), nie gorszy niż Intel Core i7-3520M.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B40010" w:rsidTr="00B03689">
        <w:trPr>
          <w:trHeight w:val="315"/>
        </w:trPr>
        <w:tc>
          <w:tcPr>
            <w:tcW w:w="1980" w:type="dxa"/>
          </w:tcPr>
          <w:p w:rsidR="00EF176E" w:rsidRDefault="00EF176E" w:rsidP="002E5618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Pamięć RAM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b/>
                <w:i/>
                <w:iCs/>
                <w:sz w:val="16"/>
              </w:rPr>
            </w:pPr>
            <w:r w:rsidRPr="00974F1E">
              <w:rPr>
                <w:rFonts w:ascii="Tms Rmn" w:hAnsi="Tms Rmn"/>
                <w:b/>
                <w:sz w:val="22"/>
              </w:rPr>
              <w:t>nie mniej niż 16GB DDR3, 1600MHz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B40010" w:rsidTr="00B03689">
        <w:trPr>
          <w:trHeight w:val="315"/>
        </w:trPr>
        <w:tc>
          <w:tcPr>
            <w:tcW w:w="1980" w:type="dxa"/>
          </w:tcPr>
          <w:p w:rsidR="00EF176E" w:rsidRPr="00D41C34" w:rsidRDefault="00EF176E" w:rsidP="002E5618">
            <w:pPr>
              <w:rPr>
                <w:rFonts w:ascii="Tms Rmn" w:hAnsi="Tms Rmn"/>
              </w:rPr>
            </w:pPr>
            <w:r w:rsidRPr="00D41C34">
              <w:rPr>
                <w:rFonts w:ascii="Tms Rmn" w:hAnsi="Tms Rmn"/>
                <w:sz w:val="22"/>
              </w:rPr>
              <w:t>Karta graficzna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Dedykowana, osiągająca co najmniej 600 pkt w teście PassMark G3D (</w:t>
            </w:r>
            <w:hyperlink r:id="rId12" w:history="1">
              <w:r w:rsidRPr="00974F1E">
                <w:rPr>
                  <w:rStyle w:val="Hyperlink"/>
                  <w:rFonts w:ascii="Tms Rmn" w:hAnsi="Tms Rmn"/>
                  <w:b/>
                  <w:sz w:val="22"/>
                </w:rPr>
                <w:t>http://www.videocardbenchmark.net/gpu_list.php</w:t>
              </w:r>
            </w:hyperlink>
            <w:r w:rsidRPr="00974F1E">
              <w:rPr>
                <w:rFonts w:ascii="Tms Rmn" w:hAnsi="Tms Rmn"/>
                <w:b/>
                <w:sz w:val="22"/>
              </w:rPr>
              <w:t>), nie gorsza niż nVidia Quadro NVS 5200M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B40010" w:rsidTr="00B03689">
        <w:trPr>
          <w:trHeight w:val="315"/>
        </w:trPr>
        <w:tc>
          <w:tcPr>
            <w:tcW w:w="1980" w:type="dxa"/>
          </w:tcPr>
          <w:p w:rsidR="00EF176E" w:rsidRPr="00065F77" w:rsidRDefault="00EF176E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 xml:space="preserve">Pojemność </w:t>
            </w:r>
            <w:r>
              <w:rPr>
                <w:rFonts w:ascii="Tms Rmn" w:hAnsi="Tms Rmn"/>
                <w:sz w:val="22"/>
              </w:rPr>
              <w:t xml:space="preserve">i typ </w:t>
            </w:r>
            <w:r w:rsidRPr="00461B0F">
              <w:rPr>
                <w:rFonts w:ascii="Tms Rmn" w:hAnsi="Tms Rmn"/>
                <w:sz w:val="22"/>
              </w:rPr>
              <w:t>dysku</w:t>
            </w:r>
            <w:r>
              <w:rPr>
                <w:rFonts w:ascii="Tms Rmn" w:hAnsi="Tms Rmn"/>
                <w:sz w:val="22"/>
              </w:rPr>
              <w:t xml:space="preserve"> twardego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Min. 250 GB, SSD, SATA III, prędkość zapisu (deklarowana) min. 510MB/s, prędkość odczytu (deklarowana) min. 530MB/s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A617A6" w:rsidTr="00B03689">
        <w:trPr>
          <w:trHeight w:val="315"/>
        </w:trPr>
        <w:tc>
          <w:tcPr>
            <w:tcW w:w="1980" w:type="dxa"/>
          </w:tcPr>
          <w:p w:rsidR="00EF176E" w:rsidRPr="00461B0F" w:rsidRDefault="00EF176E" w:rsidP="002E5618">
            <w:pPr>
              <w:rPr>
                <w:rFonts w:ascii="Tms Rmn" w:hAnsi="Tms Rmn"/>
              </w:rPr>
            </w:pPr>
            <w:r w:rsidRPr="00595AA2">
              <w:rPr>
                <w:rFonts w:ascii="Tms Rmn" w:hAnsi="Tms Rmn"/>
                <w:sz w:val="22"/>
              </w:rPr>
              <w:t>Napęd optyczny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obsługujący DVD±RW Dual Layer</w:t>
            </w:r>
          </w:p>
        </w:tc>
        <w:tc>
          <w:tcPr>
            <w:tcW w:w="2880" w:type="dxa"/>
          </w:tcPr>
          <w:p w:rsidR="00EF176E" w:rsidRPr="00F946EC" w:rsidRDefault="00EF176E" w:rsidP="00041B3D">
            <w:pPr>
              <w:rPr>
                <w:lang w:val="en-US"/>
              </w:rPr>
            </w:pPr>
          </w:p>
        </w:tc>
      </w:tr>
      <w:tr w:rsidR="00EF176E" w:rsidRPr="00B40010" w:rsidTr="00B03689">
        <w:trPr>
          <w:trHeight w:val="315"/>
        </w:trPr>
        <w:tc>
          <w:tcPr>
            <w:tcW w:w="1980" w:type="dxa"/>
          </w:tcPr>
          <w:p w:rsidR="00EF176E" w:rsidRPr="00595AA2" w:rsidRDefault="00EF176E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Ekran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14,1”, proporcje 16:9, podświetlenie LED, rozdzielczość 1600x900, mat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2848FF" w:rsidTr="00B03689">
        <w:trPr>
          <w:trHeight w:val="315"/>
        </w:trPr>
        <w:tc>
          <w:tcPr>
            <w:tcW w:w="1980" w:type="dxa"/>
          </w:tcPr>
          <w:p w:rsidR="00EF176E" w:rsidRDefault="00EF176E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Złącza</w:t>
            </w:r>
          </w:p>
        </w:tc>
        <w:tc>
          <w:tcPr>
            <w:tcW w:w="4680" w:type="dxa"/>
          </w:tcPr>
          <w:p w:rsidR="00EF176E" w:rsidRPr="00974F1E" w:rsidRDefault="00EF176E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2x USB 3.0, 1x USB 2.0</w:t>
            </w:r>
          </w:p>
          <w:p w:rsidR="00EF176E" w:rsidRPr="00974F1E" w:rsidRDefault="00EF176E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1x 15-stykowe D-Sub (wyjście na monitor pełnowymiarowe)</w:t>
            </w:r>
          </w:p>
          <w:p w:rsidR="00EF176E" w:rsidRPr="00974F1E" w:rsidRDefault="00EF176E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1x RJ-45 (LAN)</w:t>
            </w:r>
          </w:p>
          <w:p w:rsidR="00EF176E" w:rsidRPr="00974F1E" w:rsidRDefault="00EF176E" w:rsidP="00B665E2">
            <w:pPr>
              <w:numPr>
                <w:ilvl w:val="0"/>
                <w:numId w:val="23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Złącze stacji dokującej</w:t>
            </w:r>
          </w:p>
        </w:tc>
        <w:tc>
          <w:tcPr>
            <w:tcW w:w="2880" w:type="dxa"/>
          </w:tcPr>
          <w:p w:rsidR="00EF176E" w:rsidRPr="00A617A6" w:rsidRDefault="00EF176E" w:rsidP="00041B3D">
            <w:pPr>
              <w:rPr>
                <w:lang w:val="en-US"/>
              </w:rPr>
            </w:pPr>
          </w:p>
        </w:tc>
      </w:tr>
      <w:tr w:rsidR="00EF176E" w:rsidRPr="00B40010" w:rsidTr="00B03689">
        <w:trPr>
          <w:trHeight w:val="315"/>
        </w:trPr>
        <w:tc>
          <w:tcPr>
            <w:tcW w:w="1980" w:type="dxa"/>
          </w:tcPr>
          <w:p w:rsidR="00EF176E" w:rsidRPr="00461B0F" w:rsidRDefault="00EF176E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Czas pracy na baterii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minimum 450min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DE1094" w:rsidTr="00B03689">
        <w:trPr>
          <w:trHeight w:val="315"/>
        </w:trPr>
        <w:tc>
          <w:tcPr>
            <w:tcW w:w="1980" w:type="dxa"/>
          </w:tcPr>
          <w:p w:rsidR="00EF176E" w:rsidRDefault="00EF176E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Łączność bezprzewodowa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  <w:lang w:val="en-US"/>
              </w:rPr>
            </w:pPr>
            <w:r w:rsidRPr="00974F1E">
              <w:rPr>
                <w:rFonts w:ascii="Tms Rmn" w:hAnsi="Tms Rmn"/>
                <w:b/>
                <w:sz w:val="22"/>
                <w:lang w:val="en-US"/>
              </w:rPr>
              <w:t xml:space="preserve">IEEE 802.11a/b/g/n, Bluetooth, </w:t>
            </w:r>
          </w:p>
        </w:tc>
        <w:tc>
          <w:tcPr>
            <w:tcW w:w="2880" w:type="dxa"/>
          </w:tcPr>
          <w:p w:rsidR="00EF176E" w:rsidRPr="00B665E2" w:rsidRDefault="00EF176E" w:rsidP="00041B3D">
            <w:pPr>
              <w:rPr>
                <w:lang w:val="en-US"/>
              </w:rPr>
            </w:pPr>
          </w:p>
        </w:tc>
      </w:tr>
      <w:tr w:rsidR="00EF176E" w:rsidRPr="002848FF" w:rsidTr="00DE1094">
        <w:trPr>
          <w:trHeight w:val="390"/>
        </w:trPr>
        <w:tc>
          <w:tcPr>
            <w:tcW w:w="1980" w:type="dxa"/>
          </w:tcPr>
          <w:p w:rsidR="00EF176E" w:rsidRDefault="00EF176E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Karta sieciowa</w:t>
            </w:r>
          </w:p>
          <w:p w:rsidR="00EF176E" w:rsidRDefault="00EF176E" w:rsidP="002E5618">
            <w:pPr>
              <w:rPr>
                <w:rFonts w:ascii="Tms Rmn" w:hAnsi="Tms Rmn"/>
              </w:rPr>
            </w:pPr>
          </w:p>
        </w:tc>
        <w:tc>
          <w:tcPr>
            <w:tcW w:w="4680" w:type="dxa"/>
          </w:tcPr>
          <w:p w:rsidR="00EF176E" w:rsidRPr="00DE1094" w:rsidRDefault="00EF176E" w:rsidP="00DE1094">
            <w:pPr>
              <w:ind w:left="360"/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  <w:lang w:val="en-US"/>
              </w:rPr>
              <w:t>Ethernet 10/100/1000</w:t>
            </w:r>
          </w:p>
          <w:p w:rsidR="00EF176E" w:rsidRPr="00974F1E" w:rsidRDefault="00EF176E" w:rsidP="00DE1094">
            <w:pPr>
              <w:ind w:left="360"/>
              <w:rPr>
                <w:rFonts w:ascii="Tms Rmn" w:hAnsi="Tms Rmn"/>
                <w:b/>
              </w:rPr>
            </w:pPr>
          </w:p>
        </w:tc>
        <w:tc>
          <w:tcPr>
            <w:tcW w:w="2880" w:type="dxa"/>
          </w:tcPr>
          <w:p w:rsidR="00EF176E" w:rsidRPr="00A617A6" w:rsidRDefault="00EF176E" w:rsidP="00041B3D">
            <w:pPr>
              <w:rPr>
                <w:lang w:val="en-US"/>
              </w:rPr>
            </w:pPr>
          </w:p>
        </w:tc>
      </w:tr>
      <w:tr w:rsidR="00EF176E" w:rsidRPr="002848FF" w:rsidTr="00B03689">
        <w:trPr>
          <w:trHeight w:val="3000"/>
        </w:trPr>
        <w:tc>
          <w:tcPr>
            <w:tcW w:w="1980" w:type="dxa"/>
          </w:tcPr>
          <w:p w:rsidR="00EF176E" w:rsidRDefault="00EF176E" w:rsidP="002E5618">
            <w:pPr>
              <w:rPr>
                <w:rFonts w:ascii="Tms Rmn" w:hAnsi="Tms Rmn"/>
              </w:rPr>
            </w:pPr>
            <w:r w:rsidRPr="00461B0F">
              <w:rPr>
                <w:rFonts w:ascii="Tms Rmn" w:hAnsi="Tms Rmn"/>
                <w:sz w:val="22"/>
              </w:rPr>
              <w:t>Wyposażenie standardowe</w:t>
            </w:r>
          </w:p>
        </w:tc>
        <w:tc>
          <w:tcPr>
            <w:tcW w:w="4680" w:type="dxa"/>
          </w:tcPr>
          <w:p w:rsidR="00EF176E" w:rsidRPr="00974F1E" w:rsidRDefault="00EF176E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Głośniki stereo</w:t>
            </w:r>
          </w:p>
          <w:p w:rsidR="00EF176E" w:rsidRPr="00974F1E" w:rsidRDefault="00EF176E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Wejście mikrofonowe</w:t>
            </w:r>
          </w:p>
          <w:p w:rsidR="00EF176E" w:rsidRPr="00974F1E" w:rsidRDefault="00EF176E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Wyjście słuchawkowe</w:t>
            </w:r>
          </w:p>
          <w:p w:rsidR="00EF176E" w:rsidRPr="00974F1E" w:rsidRDefault="00EF176E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Zintegrowana kamera internetowa 2Mpix</w:t>
            </w:r>
          </w:p>
          <w:p w:rsidR="00EF176E" w:rsidRPr="00974F1E" w:rsidRDefault="00EF176E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Czytnik wielu formatów kart</w:t>
            </w:r>
          </w:p>
          <w:p w:rsidR="00EF176E" w:rsidRPr="00974F1E" w:rsidRDefault="00EF176E" w:rsidP="00B665E2">
            <w:pPr>
              <w:numPr>
                <w:ilvl w:val="0"/>
                <w:numId w:val="25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Touchpad</w:t>
            </w:r>
          </w:p>
          <w:p w:rsidR="00EF176E" w:rsidRPr="00974F1E" w:rsidRDefault="00EF176E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Moduł TPM</w:t>
            </w:r>
          </w:p>
          <w:p w:rsidR="00EF176E" w:rsidRPr="00974F1E" w:rsidRDefault="00EF176E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Czytnik linii papilarnych</w:t>
            </w:r>
          </w:p>
          <w:p w:rsidR="00EF176E" w:rsidRPr="00DE1094" w:rsidRDefault="00EF176E" w:rsidP="00B665E2">
            <w:pPr>
              <w:numPr>
                <w:ilvl w:val="0"/>
                <w:numId w:val="24"/>
              </w:num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Zasilacz AC</w:t>
            </w:r>
          </w:p>
        </w:tc>
        <w:tc>
          <w:tcPr>
            <w:tcW w:w="2880" w:type="dxa"/>
          </w:tcPr>
          <w:p w:rsidR="00EF176E" w:rsidRPr="00A617A6" w:rsidRDefault="00EF176E" w:rsidP="00041B3D">
            <w:pPr>
              <w:rPr>
                <w:lang w:val="en-US"/>
              </w:rPr>
            </w:pPr>
          </w:p>
        </w:tc>
      </w:tr>
      <w:tr w:rsidR="00EF176E" w:rsidRPr="00B40010" w:rsidTr="00B03689">
        <w:trPr>
          <w:trHeight w:val="421"/>
        </w:trPr>
        <w:tc>
          <w:tcPr>
            <w:tcW w:w="1980" w:type="dxa"/>
          </w:tcPr>
          <w:p w:rsidR="00EF176E" w:rsidRDefault="00EF176E" w:rsidP="002E5618">
            <w:pPr>
              <w:rPr>
                <w:rFonts w:ascii="Tms Rmn" w:hAnsi="Tms Rmn"/>
                <w:lang w:val="en-US"/>
              </w:rPr>
            </w:pPr>
            <w:r>
              <w:rPr>
                <w:rFonts w:ascii="Tms Rmn" w:hAnsi="Tms Rmn"/>
                <w:sz w:val="22"/>
                <w:lang w:val="en-US"/>
              </w:rPr>
              <w:t>Gwarancja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3 lata door-to-door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B40010" w:rsidTr="00B03689">
        <w:trPr>
          <w:trHeight w:val="421"/>
        </w:trPr>
        <w:tc>
          <w:tcPr>
            <w:tcW w:w="1980" w:type="dxa"/>
          </w:tcPr>
          <w:p w:rsidR="00EF176E" w:rsidRPr="0024540C" w:rsidRDefault="00EF176E" w:rsidP="002E5618">
            <w:pPr>
              <w:rPr>
                <w:rFonts w:ascii="Tms Rmn" w:hAnsi="Tms Rmn"/>
                <w:lang w:val="en-US"/>
              </w:rPr>
            </w:pPr>
            <w:r>
              <w:rPr>
                <w:rFonts w:ascii="Tms Rmn" w:hAnsi="Tms Rmn"/>
                <w:sz w:val="22"/>
                <w:lang w:val="en-US"/>
              </w:rPr>
              <w:t>Wymiary i waga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Szerokość maksymalna:  350 mm</w:t>
            </w:r>
          </w:p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Głębokość maksymalna</w:t>
            </w:r>
            <w:r w:rsidRPr="00974F1E">
              <w:rPr>
                <w:rFonts w:ascii="Tms Rmn" w:hAnsi="Tms Rmn"/>
                <w:b/>
                <w:sz w:val="22"/>
              </w:rPr>
              <w:tab/>
              <w:t>: 235 mm</w:t>
            </w:r>
          </w:p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Wysokość maksymalna: 27 mm</w:t>
            </w:r>
          </w:p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Masa maksymalna: 1.75 kg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B40010" w:rsidTr="00B03689">
        <w:trPr>
          <w:trHeight w:val="421"/>
        </w:trPr>
        <w:tc>
          <w:tcPr>
            <w:tcW w:w="1980" w:type="dxa"/>
          </w:tcPr>
          <w:p w:rsidR="00EF176E" w:rsidRPr="00595AA2" w:rsidRDefault="00EF176E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Akcesoria dodatkowe</w:t>
            </w:r>
          </w:p>
        </w:tc>
        <w:tc>
          <w:tcPr>
            <w:tcW w:w="4680" w:type="dxa"/>
          </w:tcPr>
          <w:p w:rsidR="00EF176E" w:rsidRPr="00974F1E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Stacja dokująca z dodatkowym zasilaczem min. 90W (dla laptopów z dedykowaną kartą graficzną) oraz złączami: zasilanie, D-Sub, 2xDVI, 2xDisplayPort, 1xUSB3.0, 6xUSB2.0, Ethernet, wejście mikrofonowe, wyjście słuchawkowe</w:t>
            </w:r>
          </w:p>
        </w:tc>
        <w:tc>
          <w:tcPr>
            <w:tcW w:w="2880" w:type="dxa"/>
          </w:tcPr>
          <w:p w:rsidR="00EF176E" w:rsidRPr="00B40010" w:rsidRDefault="00EF176E" w:rsidP="00041B3D"/>
        </w:tc>
      </w:tr>
      <w:tr w:rsidR="00EF176E" w:rsidRPr="00B665E2" w:rsidTr="00B03689">
        <w:trPr>
          <w:trHeight w:val="421"/>
        </w:trPr>
        <w:tc>
          <w:tcPr>
            <w:tcW w:w="1980" w:type="dxa"/>
          </w:tcPr>
          <w:p w:rsidR="00EF176E" w:rsidRPr="00595AA2" w:rsidRDefault="00EF176E" w:rsidP="002E5618">
            <w:pPr>
              <w:rPr>
                <w:rFonts w:ascii="Tms Rmn" w:hAnsi="Tms Rmn"/>
              </w:rPr>
            </w:pPr>
            <w:r>
              <w:rPr>
                <w:rFonts w:ascii="Tms Rmn" w:hAnsi="Tms Rmn"/>
                <w:sz w:val="22"/>
              </w:rPr>
              <w:t>Akcesoria</w:t>
            </w:r>
          </w:p>
        </w:tc>
        <w:tc>
          <w:tcPr>
            <w:tcW w:w="4680" w:type="dxa"/>
          </w:tcPr>
          <w:p w:rsidR="00EF176E" w:rsidRPr="002138B5" w:rsidRDefault="00EF176E" w:rsidP="002E5618">
            <w:pPr>
              <w:rPr>
                <w:rFonts w:ascii="Tms Rmn" w:hAnsi="Tms Rmn"/>
                <w:b/>
              </w:rPr>
            </w:pPr>
            <w:r w:rsidRPr="00974F1E">
              <w:rPr>
                <w:rFonts w:ascii="Tms Rmn" w:hAnsi="Tms Rmn"/>
                <w:b/>
                <w:sz w:val="22"/>
              </w:rPr>
              <w:t>Etui z neoprenu, dedykowane dla laptopa 14,1”</w:t>
            </w:r>
          </w:p>
        </w:tc>
        <w:tc>
          <w:tcPr>
            <w:tcW w:w="2880" w:type="dxa"/>
          </w:tcPr>
          <w:p w:rsidR="00EF176E" w:rsidRPr="0021744B" w:rsidRDefault="00EF176E" w:rsidP="00041B3D"/>
        </w:tc>
      </w:tr>
    </w:tbl>
    <w:p w:rsidR="00EF176E" w:rsidRDefault="00EF176E" w:rsidP="00CA177B">
      <w:pPr>
        <w:rPr>
          <w:b/>
          <w:color w:val="000000"/>
        </w:rPr>
      </w:pPr>
    </w:p>
    <w:p w:rsidR="00EF176E" w:rsidRDefault="00EF176E" w:rsidP="00E66358">
      <w:pPr>
        <w:rPr>
          <w:color w:val="000000"/>
        </w:rPr>
      </w:pPr>
    </w:p>
    <w:p w:rsidR="00EF176E" w:rsidRPr="0066487C" w:rsidRDefault="00EF176E" w:rsidP="00B665E2">
      <w:pPr>
        <w:pStyle w:val="BodyText"/>
        <w:rPr>
          <w:b/>
          <w:bCs/>
          <w:color w:val="000000"/>
        </w:rPr>
      </w:pPr>
      <w:r>
        <w:rPr>
          <w:b/>
        </w:rPr>
        <w:t>2.2</w:t>
      </w:r>
      <w:r w:rsidRPr="0066487C">
        <w:rPr>
          <w:b/>
        </w:rPr>
        <w:t xml:space="preserve">. Laptop </w:t>
      </w:r>
      <w:r w:rsidRPr="0066487C">
        <w:rPr>
          <w:b/>
          <w:bCs/>
          <w:color w:val="000000"/>
        </w:rPr>
        <w:t>– 1</w:t>
      </w:r>
      <w:r>
        <w:rPr>
          <w:b/>
          <w:bCs/>
          <w:color w:val="000000"/>
        </w:rPr>
        <w:t xml:space="preserve"> </w:t>
      </w:r>
      <w:r w:rsidRPr="0066487C">
        <w:rPr>
          <w:b/>
          <w:bCs/>
          <w:color w:val="000000"/>
        </w:rPr>
        <w:t>zestaw</w:t>
      </w:r>
    </w:p>
    <w:p w:rsidR="00EF176E" w:rsidRDefault="00EF176E" w:rsidP="00B665E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B665E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B665E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2E5618">
        <w:trPr>
          <w:trHeight w:val="315"/>
        </w:trPr>
        <w:tc>
          <w:tcPr>
            <w:tcW w:w="19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DE1094" w:rsidTr="002E5618">
        <w:trPr>
          <w:trHeight w:val="315"/>
        </w:trPr>
        <w:tc>
          <w:tcPr>
            <w:tcW w:w="1980" w:type="dxa"/>
          </w:tcPr>
          <w:p w:rsidR="00EF176E" w:rsidRDefault="00EF176E" w:rsidP="00D944CF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Laptop</w:t>
            </w:r>
          </w:p>
        </w:tc>
        <w:tc>
          <w:tcPr>
            <w:tcW w:w="4680" w:type="dxa"/>
          </w:tcPr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>Przekątna ekranu 14”-15”, matryca matowa, antyrefleksyjna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Dysk twardy HDD 500 GB, z kontrolerem SATA 6.0 GB/s 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  <w:lang w:val="en-US"/>
              </w:rPr>
            </w:pPr>
            <w:r w:rsidRPr="00F027F5">
              <w:rPr>
                <w:rFonts w:ascii="Tms Rmn" w:hAnsi="Tms Rmn"/>
                <w:b/>
                <w:sz w:val="22"/>
                <w:lang w:val="en-US"/>
              </w:rPr>
              <w:t xml:space="preserve">Procesor minimum </w:t>
            </w:r>
            <w:r w:rsidRPr="00F027F5">
              <w:rPr>
                <w:b/>
                <w:lang w:val="en-US"/>
              </w:rPr>
              <w:t>Procesor Intel® Core™ i5</w:t>
            </w:r>
            <w:r w:rsidRPr="00F027F5">
              <w:rPr>
                <w:rFonts w:ascii="Tms Rmn" w:hAnsi="Tms Rmn"/>
                <w:b/>
                <w:sz w:val="22"/>
                <w:lang w:val="en-US"/>
              </w:rPr>
              <w:t xml:space="preserve">, 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Pamięć RAM minimum 4 GB, </w:t>
            </w:r>
          </w:p>
          <w:p w:rsidR="00EF176E" w:rsidRPr="00F027F5" w:rsidRDefault="00EF176E" w:rsidP="00D944CF">
            <w:pPr>
              <w:ind w:left="709" w:hanging="283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Karta graficzna do współpracy z oprogramowaniem graficznym typu Inventor 3D, nie gorsza niż </w:t>
            </w:r>
            <w:r w:rsidRPr="00F027F5">
              <w:rPr>
                <w:b/>
              </w:rPr>
              <w:t>AMD Radeon™ HD 7550M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System operacyjny Windows 7 lub 8, 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>LAN GigabitEthernet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>Kolor obudowy biały, srebrny, czysty metal, grafitowy (jasne kolory)</w:t>
            </w:r>
          </w:p>
          <w:p w:rsidR="00EF176E" w:rsidRPr="00F027F5" w:rsidRDefault="00EF176E" w:rsidP="002138B5">
            <w:pPr>
              <w:ind w:left="426"/>
              <w:rPr>
                <w:rFonts w:ascii="Tms Rmn" w:hAnsi="Tms Rmn"/>
                <w:b/>
                <w:lang w:val="en-US"/>
              </w:rPr>
            </w:pPr>
            <w:r w:rsidRPr="00F027F5">
              <w:rPr>
                <w:rFonts w:ascii="Tms Rmn" w:hAnsi="Tms Rmn"/>
                <w:b/>
                <w:sz w:val="22"/>
                <w:lang w:val="en-US"/>
              </w:rPr>
              <w:t>Pakiet Office 2013 (Outlook i Power point)</w:t>
            </w:r>
          </w:p>
        </w:tc>
        <w:tc>
          <w:tcPr>
            <w:tcW w:w="2880" w:type="dxa"/>
          </w:tcPr>
          <w:p w:rsidR="00EF176E" w:rsidRPr="00DB1116" w:rsidRDefault="00EF176E" w:rsidP="002E5618">
            <w:pPr>
              <w:rPr>
                <w:lang w:val="en-US"/>
              </w:rPr>
            </w:pPr>
          </w:p>
        </w:tc>
      </w:tr>
      <w:tr w:rsidR="00EF176E" w:rsidRPr="00B40010" w:rsidTr="002E5618">
        <w:trPr>
          <w:trHeight w:val="315"/>
        </w:trPr>
        <w:tc>
          <w:tcPr>
            <w:tcW w:w="1980" w:type="dxa"/>
          </w:tcPr>
          <w:p w:rsidR="00EF176E" w:rsidRDefault="00EF176E" w:rsidP="00D944CF">
            <w:pPr>
              <w:rPr>
                <w:i/>
                <w:iCs/>
                <w:sz w:val="16"/>
              </w:rPr>
            </w:pPr>
            <w:r>
              <w:rPr>
                <w:rFonts w:ascii="Tms Rmn" w:hAnsi="Tms Rmn"/>
                <w:sz w:val="22"/>
              </w:rPr>
              <w:t>Dysk twardy</w:t>
            </w:r>
          </w:p>
        </w:tc>
        <w:tc>
          <w:tcPr>
            <w:tcW w:w="4680" w:type="dxa"/>
          </w:tcPr>
          <w:p w:rsidR="00EF176E" w:rsidRPr="00F027F5" w:rsidRDefault="00EF176E" w:rsidP="00D944CF">
            <w:pPr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>Dysk twardy SSD 256 GB (do wymiany w ww laptopie bez utraty gwarancji)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  <w:bCs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Nie gorszy niż Samsung 840 EVO 250GB, </w:t>
            </w:r>
            <w:r w:rsidRPr="00F027F5">
              <w:rPr>
                <w:rFonts w:ascii="Tms Rmn" w:hAnsi="Tms Rmn"/>
                <w:b/>
                <w:bCs/>
                <w:sz w:val="22"/>
              </w:rPr>
              <w:t>MZ-7TE250BW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 Pojemność 250 GB, 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Prędkość zapisu 520 MB/s 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Prędkość odczytu 540 MB/s </w:t>
            </w:r>
          </w:p>
          <w:p w:rsidR="00EF176E" w:rsidRPr="00F027F5" w:rsidRDefault="00EF176E" w:rsidP="00D944CF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Interfejs Sata 6.0 Gb/s </w:t>
            </w:r>
          </w:p>
          <w:p w:rsidR="00EF176E" w:rsidRPr="002138B5" w:rsidRDefault="00EF176E" w:rsidP="002138B5">
            <w:pPr>
              <w:ind w:left="426"/>
              <w:rPr>
                <w:rFonts w:ascii="Tms Rmn" w:hAnsi="Tms Rmn"/>
                <w:b/>
              </w:rPr>
            </w:pPr>
            <w:r w:rsidRPr="00F027F5">
              <w:rPr>
                <w:rFonts w:ascii="Tms Rmn" w:hAnsi="Tms Rmn"/>
                <w:b/>
                <w:sz w:val="22"/>
              </w:rPr>
              <w:t xml:space="preserve">Minimum 3 lat gwarancji </w:t>
            </w:r>
          </w:p>
        </w:tc>
        <w:tc>
          <w:tcPr>
            <w:tcW w:w="2880" w:type="dxa"/>
          </w:tcPr>
          <w:p w:rsidR="00EF176E" w:rsidRPr="00B40010" w:rsidRDefault="00EF176E" w:rsidP="002E5618"/>
        </w:tc>
      </w:tr>
    </w:tbl>
    <w:p w:rsidR="00EF176E" w:rsidRPr="00DB3CAF" w:rsidRDefault="00EF176E" w:rsidP="002E3F33">
      <w:pPr>
        <w:rPr>
          <w:color w:val="000000"/>
        </w:rPr>
      </w:pPr>
    </w:p>
    <w:p w:rsidR="00EF176E" w:rsidRDefault="00EF176E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EF176E" w:rsidRDefault="00EF176E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E66358">
      <w:pPr>
        <w:spacing w:line="360" w:lineRule="auto"/>
        <w:rPr>
          <w:b/>
          <w:color w:val="000000"/>
        </w:rPr>
      </w:pPr>
    </w:p>
    <w:p w:rsidR="00EF176E" w:rsidRDefault="00EF176E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EF176E" w:rsidRDefault="00EF176E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EF176E" w:rsidRDefault="00EF176E" w:rsidP="00DB111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CA177B">
      <w:pPr>
        <w:rPr>
          <w:b/>
          <w:color w:val="000000"/>
        </w:rPr>
      </w:pPr>
    </w:p>
    <w:p w:rsidR="00EF176E" w:rsidRPr="005B6954" w:rsidRDefault="00EF176E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EF176E" w:rsidRDefault="00EF176E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EF176E" w:rsidRDefault="00EF176E" w:rsidP="00C64A46">
      <w:pPr>
        <w:rPr>
          <w:b/>
          <w:color w:val="000000"/>
          <w:u w:val="single"/>
        </w:rPr>
      </w:pPr>
    </w:p>
    <w:p w:rsidR="00EF176E" w:rsidRPr="00542A76" w:rsidRDefault="00EF176E" w:rsidP="00C64A46">
      <w:pPr>
        <w:rPr>
          <w:b/>
        </w:rPr>
      </w:pPr>
      <w:r>
        <w:rPr>
          <w:b/>
        </w:rPr>
        <w:t>Monitory</w:t>
      </w:r>
    </w:p>
    <w:p w:rsidR="00EF176E" w:rsidRPr="00DB3CAF" w:rsidRDefault="00EF176E" w:rsidP="00C64A46">
      <w:pPr>
        <w:rPr>
          <w:color w:val="000000"/>
        </w:rPr>
      </w:pPr>
    </w:p>
    <w:p w:rsidR="00EF176E" w:rsidRPr="00425549" w:rsidRDefault="00EF176E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>
        <w:rPr>
          <w:b/>
          <w:bCs/>
          <w:color w:val="000000"/>
        </w:rPr>
        <w:t>Monitory - 15 sztuk</w:t>
      </w:r>
    </w:p>
    <w:p w:rsidR="00EF176E" w:rsidRDefault="00EF176E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E64A94">
        <w:trPr>
          <w:trHeight w:val="315"/>
        </w:trPr>
        <w:tc>
          <w:tcPr>
            <w:tcW w:w="1980" w:type="dxa"/>
          </w:tcPr>
          <w:p w:rsidR="00EF176E" w:rsidRPr="00B40010" w:rsidRDefault="00EF176E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Przek</w:t>
            </w:r>
            <w:r w:rsidRPr="00144201">
              <w:rPr>
                <w:b/>
                <w:sz w:val="23"/>
                <w:szCs w:val="23"/>
              </w:rPr>
              <w:t>ą</w:t>
            </w:r>
            <w:r w:rsidRPr="00144201">
              <w:rPr>
                <w:b/>
                <w:bCs/>
                <w:sz w:val="22"/>
                <w:szCs w:val="22"/>
              </w:rPr>
              <w:t>tna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nie mniej niż 21,5 cala</w:t>
            </w:r>
          </w:p>
        </w:tc>
        <w:tc>
          <w:tcPr>
            <w:tcW w:w="2880" w:type="dxa"/>
          </w:tcPr>
          <w:p w:rsidR="00EF176E" w:rsidRPr="00B40010" w:rsidRDefault="00EF176E" w:rsidP="00E64A94"/>
        </w:tc>
      </w:tr>
      <w:tr w:rsidR="00EF176E" w:rsidRPr="00B40010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Rozdzielczo</w:t>
            </w:r>
            <w:r w:rsidRPr="00144201">
              <w:rPr>
                <w:b/>
                <w:sz w:val="23"/>
                <w:szCs w:val="23"/>
              </w:rPr>
              <w:t>ść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nie mniej niż 1920 x 1080 pikseli</w:t>
            </w:r>
          </w:p>
        </w:tc>
        <w:tc>
          <w:tcPr>
            <w:tcW w:w="2880" w:type="dxa"/>
          </w:tcPr>
          <w:p w:rsidR="00EF176E" w:rsidRPr="00B40010" w:rsidRDefault="00EF176E" w:rsidP="00E64A94"/>
        </w:tc>
      </w:tr>
      <w:tr w:rsidR="00EF176E" w:rsidRPr="00B40010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Technologia matrycy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  <w:lang w:eastAsia="en-US"/>
              </w:rPr>
              <w:t>IPS</w:t>
            </w:r>
          </w:p>
        </w:tc>
        <w:tc>
          <w:tcPr>
            <w:tcW w:w="2880" w:type="dxa"/>
          </w:tcPr>
          <w:p w:rsidR="00EF176E" w:rsidRPr="00B40010" w:rsidRDefault="00EF176E" w:rsidP="00E64A94"/>
        </w:tc>
      </w:tr>
      <w:tr w:rsidR="00EF176E" w:rsidRPr="00B40010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Rodzaj pod</w:t>
            </w:r>
            <w:r w:rsidRPr="00144201">
              <w:rPr>
                <w:b/>
                <w:sz w:val="23"/>
                <w:szCs w:val="23"/>
              </w:rPr>
              <w:t>ś</w:t>
            </w:r>
            <w:r w:rsidRPr="00144201">
              <w:rPr>
                <w:b/>
                <w:bCs/>
                <w:sz w:val="22"/>
                <w:szCs w:val="22"/>
              </w:rPr>
              <w:t>wietlania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LED</w:t>
            </w:r>
          </w:p>
        </w:tc>
        <w:tc>
          <w:tcPr>
            <w:tcW w:w="2880" w:type="dxa"/>
          </w:tcPr>
          <w:p w:rsidR="00EF176E" w:rsidRPr="00B40010" w:rsidRDefault="00EF176E" w:rsidP="00E64A94"/>
        </w:tc>
      </w:tr>
      <w:tr w:rsidR="00EF176E" w:rsidRPr="00B40010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Kontrast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spacing w:line="254" w:lineRule="exact"/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nie mniej niż 1000:1, dynamiczny nie mniej niż 20000000:1</w:t>
            </w:r>
          </w:p>
        </w:tc>
        <w:tc>
          <w:tcPr>
            <w:tcW w:w="2880" w:type="dxa"/>
          </w:tcPr>
          <w:p w:rsidR="00EF176E" w:rsidRPr="00B40010" w:rsidRDefault="00EF176E" w:rsidP="00E64A94"/>
        </w:tc>
      </w:tr>
      <w:tr w:rsidR="00EF176E" w:rsidRPr="0021744B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Zł</w:t>
            </w:r>
            <w:r w:rsidRPr="00144201">
              <w:rPr>
                <w:b/>
                <w:sz w:val="23"/>
                <w:szCs w:val="23"/>
              </w:rPr>
              <w:t>ą</w:t>
            </w:r>
            <w:r w:rsidRPr="00144201">
              <w:rPr>
                <w:b/>
                <w:bCs/>
                <w:sz w:val="22"/>
                <w:szCs w:val="22"/>
              </w:rPr>
              <w:t>cza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rPr>
                <w:b/>
                <w:lang w:val="en-US"/>
              </w:rPr>
            </w:pPr>
            <w:r w:rsidRPr="00144201">
              <w:rPr>
                <w:b/>
                <w:sz w:val="21"/>
                <w:szCs w:val="21"/>
                <w:lang w:val="en-US"/>
              </w:rPr>
              <w:t>D-Sub, HDMI</w:t>
            </w:r>
          </w:p>
        </w:tc>
        <w:tc>
          <w:tcPr>
            <w:tcW w:w="2880" w:type="dxa"/>
          </w:tcPr>
          <w:p w:rsidR="00EF176E" w:rsidRPr="005921D6" w:rsidRDefault="00EF176E" w:rsidP="00E64A94">
            <w:pPr>
              <w:rPr>
                <w:lang w:val="en-US"/>
              </w:rPr>
            </w:pPr>
          </w:p>
        </w:tc>
      </w:tr>
      <w:tr w:rsidR="00EF176E" w:rsidRPr="005921D6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K</w:t>
            </w:r>
            <w:r w:rsidRPr="00144201">
              <w:rPr>
                <w:b/>
                <w:sz w:val="23"/>
                <w:szCs w:val="23"/>
              </w:rPr>
              <w:t>ą</w:t>
            </w:r>
            <w:r w:rsidRPr="00144201">
              <w:rPr>
                <w:b/>
                <w:bCs/>
                <w:sz w:val="22"/>
                <w:szCs w:val="22"/>
              </w:rPr>
              <w:t>t widzenia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spacing w:line="250" w:lineRule="exact"/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w pionie nie mnie niż 178 stopni, w poziomie nie mniej niż 178 stopni</w:t>
            </w:r>
          </w:p>
        </w:tc>
        <w:tc>
          <w:tcPr>
            <w:tcW w:w="2880" w:type="dxa"/>
          </w:tcPr>
          <w:p w:rsidR="00EF176E" w:rsidRPr="005921D6" w:rsidRDefault="00EF176E" w:rsidP="00E64A94"/>
        </w:tc>
      </w:tr>
      <w:tr w:rsidR="00EF176E" w:rsidRPr="005921D6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Certyfikaty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spacing w:line="250" w:lineRule="exact"/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Certyfikat ENERGY STAR® 5.0, złoty certyfikat EPEAT®</w:t>
            </w:r>
          </w:p>
        </w:tc>
        <w:tc>
          <w:tcPr>
            <w:tcW w:w="2880" w:type="dxa"/>
          </w:tcPr>
          <w:p w:rsidR="00EF176E" w:rsidRPr="005921D6" w:rsidRDefault="00EF176E" w:rsidP="00E64A94">
            <w:pPr>
              <w:rPr>
                <w:lang w:val="en-US"/>
              </w:rPr>
            </w:pPr>
          </w:p>
        </w:tc>
      </w:tr>
      <w:tr w:rsidR="00EF176E" w:rsidRPr="005921D6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Inne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Wbudowane głośniki 2 x 2W</w:t>
            </w:r>
          </w:p>
        </w:tc>
        <w:tc>
          <w:tcPr>
            <w:tcW w:w="2880" w:type="dxa"/>
          </w:tcPr>
          <w:p w:rsidR="00EF176E" w:rsidRPr="005921D6" w:rsidRDefault="00EF176E" w:rsidP="00E64A94">
            <w:pPr>
              <w:rPr>
                <w:lang w:val="en-US"/>
              </w:rPr>
            </w:pPr>
          </w:p>
        </w:tc>
      </w:tr>
      <w:tr w:rsidR="00EF176E" w:rsidRPr="005921D6" w:rsidTr="00596097">
        <w:trPr>
          <w:trHeight w:val="315"/>
        </w:trPr>
        <w:tc>
          <w:tcPr>
            <w:tcW w:w="1980" w:type="dxa"/>
          </w:tcPr>
          <w:p w:rsidR="00EF176E" w:rsidRPr="00144201" w:rsidRDefault="00EF176E" w:rsidP="00D944CF">
            <w:pPr>
              <w:ind w:left="120"/>
              <w:rPr>
                <w:b/>
              </w:rPr>
            </w:pPr>
            <w:r w:rsidRPr="00144201">
              <w:rPr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4680" w:type="dxa"/>
          </w:tcPr>
          <w:p w:rsidR="00EF176E" w:rsidRPr="00144201" w:rsidRDefault="00EF176E" w:rsidP="00D944CF">
            <w:pPr>
              <w:rPr>
                <w:b/>
              </w:rPr>
            </w:pPr>
            <w:r w:rsidRPr="00144201">
              <w:rPr>
                <w:b/>
                <w:sz w:val="21"/>
                <w:szCs w:val="21"/>
              </w:rPr>
              <w:t>Pisemna gwarancja 24 miesiące.</w:t>
            </w:r>
          </w:p>
        </w:tc>
        <w:tc>
          <w:tcPr>
            <w:tcW w:w="2880" w:type="dxa"/>
          </w:tcPr>
          <w:p w:rsidR="00EF176E" w:rsidRPr="005921D6" w:rsidRDefault="00EF176E" w:rsidP="00E64A94">
            <w:pPr>
              <w:rPr>
                <w:lang w:val="en-US"/>
              </w:rPr>
            </w:pPr>
          </w:p>
        </w:tc>
      </w:tr>
    </w:tbl>
    <w:p w:rsidR="00EF176E" w:rsidRDefault="00EF176E" w:rsidP="00C64A46">
      <w:pPr>
        <w:spacing w:line="360" w:lineRule="auto"/>
        <w:rPr>
          <w:b/>
          <w:color w:val="000000"/>
        </w:rPr>
      </w:pPr>
    </w:p>
    <w:p w:rsidR="00EF176E" w:rsidRPr="00425549" w:rsidRDefault="00EF176E" w:rsidP="005921D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>3.</w:t>
      </w:r>
      <w:r>
        <w:rPr>
          <w:b/>
          <w:bCs/>
          <w:color w:val="000000"/>
        </w:rPr>
        <w:t>2</w:t>
      </w:r>
      <w:r w:rsidRPr="0042554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Monitory - 1 sztuka</w:t>
      </w:r>
    </w:p>
    <w:p w:rsidR="00EF176E" w:rsidRDefault="00EF176E" w:rsidP="005921D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5921D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5921D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2E5618">
        <w:trPr>
          <w:trHeight w:val="315"/>
        </w:trPr>
        <w:tc>
          <w:tcPr>
            <w:tcW w:w="19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2E5618">
        <w:trPr>
          <w:trHeight w:val="315"/>
        </w:trPr>
        <w:tc>
          <w:tcPr>
            <w:tcW w:w="1980" w:type="dxa"/>
            <w:vAlign w:val="center"/>
          </w:tcPr>
          <w:p w:rsidR="00EF176E" w:rsidRPr="001D0BDE" w:rsidRDefault="00EF176E" w:rsidP="00D944C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monitor</w:t>
            </w:r>
          </w:p>
        </w:tc>
        <w:tc>
          <w:tcPr>
            <w:tcW w:w="4680" w:type="dxa"/>
            <w:vAlign w:val="bottom"/>
          </w:tcPr>
          <w:p w:rsidR="00EF176E" w:rsidRDefault="00EF176E" w:rsidP="00D944CF">
            <w:pPr>
              <w:rPr>
                <w:b/>
              </w:rPr>
            </w:pPr>
            <w:r w:rsidRPr="00EE3674">
              <w:rPr>
                <w:b/>
                <w:color w:val="000000"/>
                <w:sz w:val="22"/>
                <w:szCs w:val="22"/>
              </w:rPr>
              <w:t xml:space="preserve">Monitor o </w:t>
            </w:r>
            <w:r w:rsidRPr="00EE3674">
              <w:rPr>
                <w:b/>
                <w:sz w:val="22"/>
                <w:szCs w:val="22"/>
              </w:rPr>
              <w:t>parametrach lepszych lub równoważnych z:</w:t>
            </w:r>
          </w:p>
          <w:p w:rsidR="00EF176E" w:rsidRDefault="00EF176E" w:rsidP="00D944CF">
            <w:pPr>
              <w:rPr>
                <w:b/>
              </w:rPr>
            </w:pPr>
            <w:r w:rsidRPr="00EE3674">
              <w:rPr>
                <w:b/>
                <w:color w:val="000000"/>
                <w:sz w:val="22"/>
                <w:szCs w:val="22"/>
              </w:rPr>
              <w:t>Typ ekranu: min. LCD lub lepszy</w:t>
            </w:r>
          </w:p>
          <w:p w:rsidR="00EF176E" w:rsidRDefault="00EF176E" w:rsidP="00D944CF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Przekątna ekranu </w:t>
            </w:r>
            <w:r w:rsidRPr="00EE3674">
              <w:rPr>
                <w:b/>
                <w:color w:val="000000"/>
                <w:sz w:val="22"/>
                <w:szCs w:val="22"/>
              </w:rPr>
              <w:t>min. 19" lub więcej</w:t>
            </w:r>
          </w:p>
          <w:p w:rsidR="00EF176E" w:rsidRDefault="00EF176E" w:rsidP="00D944CF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Nominalna rozdzielczość </w:t>
            </w:r>
            <w:r w:rsidRPr="00EE3674">
              <w:rPr>
                <w:b/>
                <w:color w:val="000000"/>
                <w:sz w:val="22"/>
                <w:szCs w:val="22"/>
              </w:rPr>
              <w:t>min. 1280 x 1024 lub więcej</w:t>
            </w:r>
          </w:p>
          <w:p w:rsidR="00EF176E" w:rsidRPr="002138B5" w:rsidRDefault="00EF176E" w:rsidP="00D944CF">
            <w:pPr>
              <w:rPr>
                <w:b/>
              </w:rPr>
            </w:pPr>
            <w:r w:rsidRPr="00EE3674">
              <w:rPr>
                <w:b/>
                <w:color w:val="000000"/>
                <w:sz w:val="22"/>
                <w:szCs w:val="22"/>
              </w:rPr>
              <w:t>Stosunek szer. d</w:t>
            </w:r>
            <w:r>
              <w:rPr>
                <w:b/>
                <w:color w:val="000000"/>
                <w:sz w:val="22"/>
                <w:szCs w:val="22"/>
              </w:rPr>
              <w:t>o wys.</w:t>
            </w:r>
            <w:r>
              <w:rPr>
                <w:b/>
                <w:color w:val="000000"/>
                <w:sz w:val="22"/>
                <w:szCs w:val="22"/>
              </w:rPr>
              <w:tab/>
            </w:r>
            <w:r w:rsidRPr="00EE3674">
              <w:rPr>
                <w:b/>
                <w:color w:val="000000"/>
                <w:sz w:val="22"/>
                <w:szCs w:val="22"/>
              </w:rPr>
              <w:t>4:3 lub podobny</w:t>
            </w:r>
          </w:p>
        </w:tc>
        <w:tc>
          <w:tcPr>
            <w:tcW w:w="2880" w:type="dxa"/>
          </w:tcPr>
          <w:p w:rsidR="00EF176E" w:rsidRPr="00B40010" w:rsidRDefault="00EF176E" w:rsidP="002E5618"/>
        </w:tc>
      </w:tr>
    </w:tbl>
    <w:p w:rsidR="00EF176E" w:rsidRDefault="00EF176E" w:rsidP="00C64A46">
      <w:pPr>
        <w:spacing w:line="360" w:lineRule="auto"/>
        <w:rPr>
          <w:b/>
          <w:color w:val="000000"/>
        </w:rPr>
      </w:pPr>
    </w:p>
    <w:p w:rsidR="00EF176E" w:rsidRDefault="00EF176E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EF176E" w:rsidRDefault="00EF176E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C64A46">
      <w:pPr>
        <w:rPr>
          <w:b/>
          <w:color w:val="000000"/>
        </w:rPr>
      </w:pPr>
    </w:p>
    <w:p w:rsidR="00EF176E" w:rsidRDefault="00EF176E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EF176E" w:rsidRDefault="00EF176E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C64A46">
      <w:pPr>
        <w:rPr>
          <w:b/>
          <w:color w:val="000000"/>
        </w:rPr>
      </w:pPr>
    </w:p>
    <w:p w:rsidR="00EF176E" w:rsidRDefault="00EF176E" w:rsidP="00C64A46">
      <w:pPr>
        <w:rPr>
          <w:b/>
          <w:color w:val="000000"/>
        </w:rPr>
      </w:pPr>
    </w:p>
    <w:p w:rsidR="00EF176E" w:rsidRPr="005B6954" w:rsidRDefault="00EF176E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EF176E" w:rsidRPr="005F152A" w:rsidRDefault="00EF176E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314B55">
      <w:pPr>
        <w:rPr>
          <w:b/>
          <w:u w:val="single"/>
        </w:rPr>
      </w:pPr>
    </w:p>
    <w:p w:rsidR="00EF176E" w:rsidRDefault="00EF176E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EF176E" w:rsidRPr="00314B55" w:rsidRDefault="00EF176E" w:rsidP="00314B55">
      <w:pPr>
        <w:rPr>
          <w:b/>
          <w:u w:val="single"/>
        </w:rPr>
      </w:pPr>
    </w:p>
    <w:p w:rsidR="00EF176E" w:rsidRDefault="00EF176E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Oprogramowanie</w:t>
      </w:r>
    </w:p>
    <w:p w:rsidR="00EF176E" w:rsidRPr="00DB3CAF" w:rsidRDefault="00EF176E" w:rsidP="005E6931">
      <w:pPr>
        <w:rPr>
          <w:color w:val="000000"/>
        </w:rPr>
      </w:pPr>
    </w:p>
    <w:p w:rsidR="00EF176E" w:rsidRPr="005F152A" w:rsidRDefault="00EF176E" w:rsidP="00314B55">
      <w:pPr>
        <w:rPr>
          <w:b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</w:rPr>
        <w:t>Oprogramowanie</w:t>
      </w:r>
      <w:r>
        <w:t xml:space="preserve"> </w:t>
      </w:r>
      <w:r>
        <w:rPr>
          <w:b/>
          <w:bCs/>
          <w:color w:val="000000"/>
          <w:sz w:val="20"/>
          <w:szCs w:val="20"/>
        </w:rPr>
        <w:t>- 1 sztuka</w:t>
      </w:r>
    </w:p>
    <w:p w:rsidR="00EF176E" w:rsidRDefault="00EF176E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E64A94">
        <w:trPr>
          <w:trHeight w:val="315"/>
        </w:trPr>
        <w:tc>
          <w:tcPr>
            <w:tcW w:w="1980" w:type="dxa"/>
          </w:tcPr>
          <w:p w:rsidR="00EF176E" w:rsidRPr="00B40010" w:rsidRDefault="00EF176E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E64A94">
        <w:trPr>
          <w:trHeight w:val="315"/>
        </w:trPr>
        <w:tc>
          <w:tcPr>
            <w:tcW w:w="1980" w:type="dxa"/>
          </w:tcPr>
          <w:p w:rsidR="00EF176E" w:rsidRPr="00F266F2" w:rsidRDefault="00EF176E" w:rsidP="00D944CF">
            <w:r w:rsidRPr="00F266F2">
              <w:t xml:space="preserve">Parametry </w:t>
            </w:r>
          </w:p>
        </w:tc>
        <w:tc>
          <w:tcPr>
            <w:tcW w:w="4680" w:type="dxa"/>
          </w:tcPr>
          <w:p w:rsidR="00EF176E" w:rsidRPr="001104AD" w:rsidRDefault="00EF176E" w:rsidP="00D944CF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Pinnacle Studio 17</w:t>
            </w:r>
          </w:p>
          <w:p w:rsidR="00EF176E" w:rsidRPr="00B2149F" w:rsidRDefault="00EF176E" w:rsidP="00D944CF">
            <w:pPr>
              <w:ind w:left="720"/>
              <w:rPr>
                <w:b/>
              </w:rPr>
            </w:pPr>
          </w:p>
        </w:tc>
        <w:tc>
          <w:tcPr>
            <w:tcW w:w="2880" w:type="dxa"/>
          </w:tcPr>
          <w:p w:rsidR="00EF176E" w:rsidRPr="00B40010" w:rsidRDefault="00EF176E" w:rsidP="00E64A94"/>
        </w:tc>
      </w:tr>
    </w:tbl>
    <w:p w:rsidR="00EF176E" w:rsidRDefault="00EF176E" w:rsidP="005E6931">
      <w:pPr>
        <w:rPr>
          <w:b/>
          <w:color w:val="000000"/>
        </w:rPr>
      </w:pPr>
    </w:p>
    <w:p w:rsidR="00EF176E" w:rsidRDefault="00EF176E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EF176E" w:rsidRDefault="00EF176E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5E6931">
      <w:pPr>
        <w:rPr>
          <w:b/>
          <w:color w:val="000000"/>
        </w:rPr>
      </w:pPr>
    </w:p>
    <w:p w:rsidR="00EF176E" w:rsidRDefault="00EF176E" w:rsidP="005E6931">
      <w:pPr>
        <w:rPr>
          <w:b/>
          <w:color w:val="000000"/>
        </w:rPr>
      </w:pPr>
    </w:p>
    <w:p w:rsidR="00EF176E" w:rsidRDefault="00EF176E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EF176E" w:rsidRPr="00236193" w:rsidRDefault="00EF176E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Pr="006E531C" w:rsidRDefault="00EF176E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EF176E" w:rsidRPr="00DB3CAF" w:rsidRDefault="00EF176E" w:rsidP="00996C1B">
      <w:pPr>
        <w:rPr>
          <w:color w:val="000000"/>
        </w:rPr>
      </w:pPr>
    </w:p>
    <w:p w:rsidR="00EF176E" w:rsidRDefault="00EF176E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Stacja dokująca  -1 sztuka</w:t>
      </w:r>
    </w:p>
    <w:p w:rsidR="00EF176E" w:rsidRDefault="00EF176E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28576A">
        <w:trPr>
          <w:trHeight w:val="315"/>
        </w:trPr>
        <w:tc>
          <w:tcPr>
            <w:tcW w:w="1980" w:type="dxa"/>
          </w:tcPr>
          <w:p w:rsidR="00EF176E" w:rsidRPr="00B40010" w:rsidRDefault="00EF176E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28576A">
        <w:trPr>
          <w:trHeight w:val="315"/>
        </w:trPr>
        <w:tc>
          <w:tcPr>
            <w:tcW w:w="1980" w:type="dxa"/>
          </w:tcPr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</w:p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Stacja dokująca</w:t>
            </w:r>
          </w:p>
        </w:tc>
        <w:tc>
          <w:tcPr>
            <w:tcW w:w="4680" w:type="dxa"/>
          </w:tcPr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</w:p>
          <w:p w:rsidR="00EF176E" w:rsidRPr="00F266F2" w:rsidRDefault="00EF176E" w:rsidP="00D944CF">
            <w:pPr>
              <w:rPr>
                <w:b/>
                <w:sz w:val="23"/>
                <w:szCs w:val="23"/>
              </w:rPr>
            </w:pPr>
            <w:r>
              <w:rPr>
                <w:rFonts w:ascii="Tms Rmn" w:hAnsi="Tms Rmn"/>
                <w:b/>
                <w:sz w:val="22"/>
              </w:rPr>
              <w:t xml:space="preserve">Stacja dokująca kompatybilna z laptopem TOSHIBA Portege R830-10R ( możliwość podłączenia dwóch monitorów) </w:t>
            </w:r>
          </w:p>
        </w:tc>
        <w:tc>
          <w:tcPr>
            <w:tcW w:w="2880" w:type="dxa"/>
          </w:tcPr>
          <w:p w:rsidR="00EF176E" w:rsidRPr="00B40010" w:rsidRDefault="00EF176E" w:rsidP="0028576A"/>
        </w:tc>
      </w:tr>
    </w:tbl>
    <w:p w:rsidR="00EF176E" w:rsidRDefault="00EF176E" w:rsidP="00996C1B">
      <w:pPr>
        <w:rPr>
          <w:b/>
          <w:color w:val="000000"/>
        </w:rPr>
      </w:pPr>
    </w:p>
    <w:p w:rsidR="00EF176E" w:rsidRDefault="00EF176E" w:rsidP="005F152A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Pamięć RAM  -4 sztuki</w:t>
      </w:r>
    </w:p>
    <w:p w:rsidR="00EF176E" w:rsidRDefault="00EF176E" w:rsidP="005F152A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5F152A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5F152A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2E5618">
        <w:trPr>
          <w:trHeight w:val="315"/>
        </w:trPr>
        <w:tc>
          <w:tcPr>
            <w:tcW w:w="19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2E5618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2E5618">
        <w:trPr>
          <w:trHeight w:val="315"/>
        </w:trPr>
        <w:tc>
          <w:tcPr>
            <w:tcW w:w="1980" w:type="dxa"/>
          </w:tcPr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</w:p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Pamięć RAM</w:t>
            </w:r>
          </w:p>
        </w:tc>
        <w:tc>
          <w:tcPr>
            <w:tcW w:w="4680" w:type="dxa"/>
          </w:tcPr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</w:p>
          <w:p w:rsidR="00EF176E" w:rsidRPr="00D95F7C" w:rsidRDefault="00EF176E" w:rsidP="00D944CF">
            <w:pPr>
              <w:rPr>
                <w:b/>
                <w:sz w:val="23"/>
                <w:szCs w:val="23"/>
              </w:rPr>
            </w:pPr>
            <w:r>
              <w:rPr>
                <w:rFonts w:ascii="Tms Rmn" w:hAnsi="Tms Rmn"/>
                <w:b/>
                <w:sz w:val="22"/>
              </w:rPr>
              <w:t>Pamięć RAM kompatybilna z płyta główną ASUS P5E-VM IG35, 2GB, DDR2 800, Cycle latency 4</w:t>
            </w:r>
          </w:p>
        </w:tc>
        <w:tc>
          <w:tcPr>
            <w:tcW w:w="2880" w:type="dxa"/>
          </w:tcPr>
          <w:p w:rsidR="00EF176E" w:rsidRPr="00B40010" w:rsidRDefault="00EF176E" w:rsidP="002E5618"/>
        </w:tc>
      </w:tr>
    </w:tbl>
    <w:p w:rsidR="00EF176E" w:rsidRDefault="00EF176E" w:rsidP="003D2B1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Dysk SSD  -1 sztuka</w:t>
      </w:r>
    </w:p>
    <w:p w:rsidR="00EF176E" w:rsidRDefault="00EF176E" w:rsidP="003D2B14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3D2B1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3D2B1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D944CF">
        <w:trPr>
          <w:trHeight w:val="315"/>
        </w:trPr>
        <w:tc>
          <w:tcPr>
            <w:tcW w:w="1980" w:type="dxa"/>
          </w:tcPr>
          <w:p w:rsidR="00EF176E" w:rsidRPr="00B40010" w:rsidRDefault="00EF176E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D944CF">
        <w:trPr>
          <w:trHeight w:val="315"/>
        </w:trPr>
        <w:tc>
          <w:tcPr>
            <w:tcW w:w="1980" w:type="dxa"/>
          </w:tcPr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</w:p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Dysk SSD</w:t>
            </w:r>
          </w:p>
        </w:tc>
        <w:tc>
          <w:tcPr>
            <w:tcW w:w="4680" w:type="dxa"/>
          </w:tcPr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</w:p>
          <w:p w:rsidR="00EF176E" w:rsidRPr="00D95F7C" w:rsidRDefault="00EF176E" w:rsidP="00D944CF">
            <w:pPr>
              <w:rPr>
                <w:b/>
                <w:sz w:val="23"/>
                <w:szCs w:val="23"/>
              </w:rPr>
            </w:pPr>
            <w:r>
              <w:rPr>
                <w:rFonts w:ascii="Tms Rmn" w:hAnsi="Tms Rmn"/>
                <w:b/>
                <w:sz w:val="22"/>
              </w:rPr>
              <w:t>Typ SSD, szybkość zapisu nie mniej niż 450MB/s, pojemność nie mniej niż 480 GB, szybkość odczytu: nie mniej niż 540MB/s, nie gorszy niż Kingston 2,5” SSD HyperX 3K 480GB</w:t>
            </w:r>
          </w:p>
        </w:tc>
        <w:tc>
          <w:tcPr>
            <w:tcW w:w="2880" w:type="dxa"/>
          </w:tcPr>
          <w:p w:rsidR="00EF176E" w:rsidRPr="00B40010" w:rsidRDefault="00EF176E" w:rsidP="00D944CF"/>
        </w:tc>
      </w:tr>
    </w:tbl>
    <w:p w:rsidR="00EF176E" w:rsidRDefault="00EF176E" w:rsidP="003D2B14">
      <w:pPr>
        <w:rPr>
          <w:b/>
          <w:color w:val="000000"/>
        </w:rPr>
      </w:pPr>
    </w:p>
    <w:p w:rsidR="00EF176E" w:rsidRDefault="00EF176E" w:rsidP="003D2B1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4 Zestaw bezprzewodowy  -1 zestaw</w:t>
      </w:r>
    </w:p>
    <w:p w:rsidR="00EF176E" w:rsidRDefault="00EF176E" w:rsidP="003D2B14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EF176E" w:rsidRDefault="00EF176E" w:rsidP="003D2B1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EF176E" w:rsidRPr="005B6954" w:rsidRDefault="00EF176E" w:rsidP="003D2B1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EF176E" w:rsidRPr="00B40010" w:rsidTr="00D944CF">
        <w:trPr>
          <w:trHeight w:val="315"/>
        </w:trPr>
        <w:tc>
          <w:tcPr>
            <w:tcW w:w="1980" w:type="dxa"/>
          </w:tcPr>
          <w:p w:rsidR="00EF176E" w:rsidRPr="00B40010" w:rsidRDefault="00EF176E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EF176E" w:rsidRPr="00B40010" w:rsidRDefault="00EF176E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EF176E" w:rsidRPr="00B40010" w:rsidRDefault="00EF176E" w:rsidP="00D944CF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EF176E" w:rsidRPr="00B40010" w:rsidTr="00D944CF">
        <w:trPr>
          <w:trHeight w:val="315"/>
        </w:trPr>
        <w:tc>
          <w:tcPr>
            <w:tcW w:w="1980" w:type="dxa"/>
          </w:tcPr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</w:p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Zestaw</w:t>
            </w:r>
          </w:p>
        </w:tc>
        <w:tc>
          <w:tcPr>
            <w:tcW w:w="4680" w:type="dxa"/>
          </w:tcPr>
          <w:p w:rsidR="00EF176E" w:rsidRPr="00E46EE9" w:rsidRDefault="00EF176E" w:rsidP="00D944CF">
            <w:pPr>
              <w:pStyle w:val="Default"/>
              <w:rPr>
                <w:sz w:val="23"/>
                <w:szCs w:val="23"/>
              </w:rPr>
            </w:pPr>
          </w:p>
          <w:p w:rsidR="00EF176E" w:rsidRPr="00D95F7C" w:rsidRDefault="00EF176E" w:rsidP="00D944CF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Zestaw bezprzewodowy klawiatura+ mysz, nie gorszy niż Dell KM 632</w:t>
            </w:r>
          </w:p>
        </w:tc>
        <w:tc>
          <w:tcPr>
            <w:tcW w:w="2880" w:type="dxa"/>
          </w:tcPr>
          <w:p w:rsidR="00EF176E" w:rsidRPr="00B40010" w:rsidRDefault="00EF176E" w:rsidP="00D944CF"/>
        </w:tc>
      </w:tr>
    </w:tbl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EF176E" w:rsidRDefault="00EF176E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970925">
      <w:pPr>
        <w:rPr>
          <w:b/>
          <w:color w:val="000000"/>
        </w:rPr>
      </w:pPr>
    </w:p>
    <w:p w:rsidR="00EF176E" w:rsidRDefault="00EF176E" w:rsidP="00970925">
      <w:pPr>
        <w:rPr>
          <w:b/>
          <w:color w:val="000000"/>
        </w:rPr>
      </w:pPr>
    </w:p>
    <w:p w:rsidR="00EF176E" w:rsidRDefault="00EF176E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EF176E" w:rsidRDefault="00EF176E" w:rsidP="002E561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970925">
      <w:pPr>
        <w:rPr>
          <w:b/>
          <w:color w:val="000000"/>
        </w:rPr>
      </w:pPr>
    </w:p>
    <w:p w:rsidR="00EF176E" w:rsidRDefault="00EF176E" w:rsidP="00970925">
      <w:pPr>
        <w:rPr>
          <w:b/>
          <w:color w:val="000000"/>
        </w:rPr>
      </w:pPr>
    </w:p>
    <w:p w:rsidR="00EF176E" w:rsidRDefault="00EF176E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EF176E" w:rsidRDefault="00EF176E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3D2B14">
      <w:pPr>
        <w:spacing w:line="360" w:lineRule="auto"/>
        <w:rPr>
          <w:b/>
          <w:color w:val="000000"/>
        </w:rPr>
      </w:pPr>
    </w:p>
    <w:p w:rsidR="00EF176E" w:rsidRDefault="00EF176E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EF176E" w:rsidRDefault="00EF176E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5.4:……………………………………………………………</w:t>
      </w:r>
    </w:p>
    <w:p w:rsidR="00EF176E" w:rsidRDefault="00EF176E" w:rsidP="003D2B1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EF176E" w:rsidRDefault="00EF176E" w:rsidP="00970925">
      <w:pPr>
        <w:rPr>
          <w:b/>
          <w:color w:val="000000"/>
        </w:rPr>
      </w:pPr>
    </w:p>
    <w:p w:rsidR="00EF176E" w:rsidRDefault="00EF176E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 xml:space="preserve">brutto ogółem dla części </w:t>
      </w:r>
    </w:p>
    <w:p w:rsidR="00EF176E" w:rsidRPr="00236193" w:rsidRDefault="00EF176E" w:rsidP="00970925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Pr="004951F6" w:rsidRDefault="00EF176E" w:rsidP="0026017A">
      <w:pPr>
        <w:adjustRightInd w:val="0"/>
        <w:ind w:left="4963" w:firstLine="709"/>
        <w:rPr>
          <w:sz w:val="28"/>
          <w:szCs w:val="28"/>
        </w:rPr>
      </w:pPr>
    </w:p>
    <w:p w:rsidR="00EF176E" w:rsidRPr="00947E11" w:rsidRDefault="00EF176E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EF176E" w:rsidRPr="00947E11" w:rsidRDefault="00EF176E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EF176E" w:rsidRPr="00947E11" w:rsidRDefault="00EF176E" w:rsidP="00AE2DB2">
      <w:pPr>
        <w:adjustRightInd w:val="0"/>
        <w:rPr>
          <w:b/>
          <w:bCs/>
          <w:sz w:val="28"/>
          <w:szCs w:val="28"/>
        </w:rPr>
      </w:pPr>
    </w:p>
    <w:p w:rsidR="00EF176E" w:rsidRPr="00947E11" w:rsidRDefault="00EF176E" w:rsidP="00AE2DB2">
      <w:pPr>
        <w:adjustRightInd w:val="0"/>
        <w:rPr>
          <w:b/>
          <w:bCs/>
          <w:sz w:val="28"/>
          <w:szCs w:val="28"/>
        </w:rPr>
      </w:pPr>
    </w:p>
    <w:p w:rsidR="00EF176E" w:rsidRPr="00947E11" w:rsidRDefault="00EF176E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EF176E" w:rsidRPr="00947E11" w:rsidRDefault="00EF176E" w:rsidP="00AE2DB2">
      <w:pPr>
        <w:adjustRightInd w:val="0"/>
        <w:rPr>
          <w:sz w:val="28"/>
          <w:szCs w:val="28"/>
        </w:rPr>
      </w:pPr>
    </w:p>
    <w:p w:rsidR="00EF176E" w:rsidRPr="00947E11" w:rsidRDefault="00EF176E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KZP/05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4</w:t>
      </w:r>
    </w:p>
    <w:p w:rsidR="00EF176E" w:rsidRPr="00947E11" w:rsidRDefault="00EF176E" w:rsidP="00AE2DB2">
      <w:pPr>
        <w:jc w:val="both"/>
        <w:rPr>
          <w:b/>
          <w:bCs/>
          <w:sz w:val="28"/>
          <w:szCs w:val="28"/>
        </w:rPr>
      </w:pPr>
    </w:p>
    <w:p w:rsidR="00EF176E" w:rsidRPr="00947E11" w:rsidRDefault="00EF176E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EF176E" w:rsidRPr="00947E11" w:rsidRDefault="00EF176E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EF176E" w:rsidRPr="00947E11" w:rsidRDefault="00EF176E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EF176E" w:rsidRPr="00947E11" w:rsidRDefault="00EF176E" w:rsidP="00AE2DB2">
      <w:pPr>
        <w:jc w:val="both"/>
        <w:rPr>
          <w:b/>
          <w:bCs/>
          <w:sz w:val="28"/>
          <w:szCs w:val="28"/>
          <w:u w:val="single"/>
        </w:rPr>
      </w:pPr>
    </w:p>
    <w:p w:rsidR="00EF176E" w:rsidRPr="00947E11" w:rsidRDefault="00EF176E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EF176E" w:rsidRPr="00947E11" w:rsidRDefault="00EF176E" w:rsidP="00AE2DB2">
      <w:pPr>
        <w:adjustRightInd w:val="0"/>
        <w:rPr>
          <w:sz w:val="28"/>
          <w:szCs w:val="28"/>
        </w:rPr>
      </w:pPr>
    </w:p>
    <w:p w:rsidR="00EF176E" w:rsidRPr="00947E11" w:rsidRDefault="00EF176E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EF176E" w:rsidRPr="00947E11" w:rsidRDefault="00EF176E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EF176E" w:rsidRPr="00947E11" w:rsidRDefault="00EF176E" w:rsidP="00AE2DB2">
      <w:pPr>
        <w:adjustRightInd w:val="0"/>
        <w:rPr>
          <w:sz w:val="28"/>
          <w:szCs w:val="28"/>
        </w:rPr>
      </w:pPr>
    </w:p>
    <w:p w:rsidR="00EF176E" w:rsidRPr="00947E11" w:rsidRDefault="00EF176E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EF176E" w:rsidRPr="00947E11" w:rsidRDefault="00EF176E" w:rsidP="00AE2DB2">
      <w:pPr>
        <w:adjustRightInd w:val="0"/>
        <w:rPr>
          <w:sz w:val="28"/>
          <w:szCs w:val="28"/>
        </w:rPr>
      </w:pPr>
    </w:p>
    <w:p w:rsidR="00EF176E" w:rsidRPr="00947E11" w:rsidRDefault="00EF176E" w:rsidP="00AE2DB2">
      <w:pPr>
        <w:adjustRightInd w:val="0"/>
        <w:rPr>
          <w:sz w:val="28"/>
          <w:szCs w:val="28"/>
        </w:rPr>
      </w:pPr>
    </w:p>
    <w:p w:rsidR="00EF176E" w:rsidRPr="00947E11" w:rsidRDefault="00EF176E" w:rsidP="00AE2DB2">
      <w:pPr>
        <w:adjustRightInd w:val="0"/>
        <w:rPr>
          <w:sz w:val="28"/>
          <w:szCs w:val="28"/>
        </w:rPr>
      </w:pPr>
    </w:p>
    <w:p w:rsidR="00EF176E" w:rsidRPr="00947E11" w:rsidRDefault="00EF176E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EF176E" w:rsidRPr="004951F6" w:rsidRDefault="00EF176E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EF176E" w:rsidRDefault="00EF176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EF176E" w:rsidRDefault="00EF176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EF176E" w:rsidRDefault="00EF176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EF176E" w:rsidRDefault="00EF176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EF176E" w:rsidRDefault="00EF176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EF176E" w:rsidRDefault="00EF176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EF176E" w:rsidRDefault="00EF176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EF176E" w:rsidRDefault="00EF176E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EF176E" w:rsidRDefault="00EF176E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EF176E" w:rsidRDefault="00EF176E" w:rsidP="009D2D7F">
      <w:pPr>
        <w:pStyle w:val="Default"/>
        <w:rPr>
          <w:sz w:val="20"/>
        </w:rPr>
      </w:pPr>
    </w:p>
    <w:p w:rsidR="00EF176E" w:rsidRDefault="00EF176E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EF176E" w:rsidRDefault="00EF176E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EF176E" w:rsidRDefault="00EF176E" w:rsidP="009D2D7F">
      <w:pPr>
        <w:pStyle w:val="Default"/>
        <w:jc w:val="both"/>
      </w:pPr>
    </w:p>
    <w:p w:rsidR="00EF176E" w:rsidRDefault="00EF176E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EF176E" w:rsidRDefault="00EF176E" w:rsidP="009D2D7F">
      <w:pPr>
        <w:pStyle w:val="Default"/>
        <w:jc w:val="center"/>
        <w:rPr>
          <w:vertAlign w:val="superscript"/>
        </w:rPr>
      </w:pPr>
    </w:p>
    <w:p w:rsidR="00EF176E" w:rsidRDefault="00EF176E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EF176E" w:rsidTr="00E625E9">
        <w:tc>
          <w:tcPr>
            <w:tcW w:w="828" w:type="dxa"/>
          </w:tcPr>
          <w:p w:rsidR="00EF176E" w:rsidRPr="00E625E9" w:rsidRDefault="00EF176E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EF176E" w:rsidRPr="00E625E9" w:rsidRDefault="00EF176E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EF176E" w:rsidTr="00E625E9">
        <w:tc>
          <w:tcPr>
            <w:tcW w:w="828" w:type="dxa"/>
          </w:tcPr>
          <w:p w:rsidR="00EF176E" w:rsidRDefault="00EF176E" w:rsidP="00176FD9">
            <w:r>
              <w:t>1.</w:t>
            </w:r>
          </w:p>
        </w:tc>
        <w:tc>
          <w:tcPr>
            <w:tcW w:w="8384" w:type="dxa"/>
          </w:tcPr>
          <w:p w:rsidR="00EF176E" w:rsidRDefault="00EF176E" w:rsidP="00176FD9"/>
        </w:tc>
      </w:tr>
      <w:tr w:rsidR="00EF176E" w:rsidTr="00E625E9">
        <w:tc>
          <w:tcPr>
            <w:tcW w:w="828" w:type="dxa"/>
          </w:tcPr>
          <w:p w:rsidR="00EF176E" w:rsidRDefault="00EF176E" w:rsidP="00176FD9">
            <w:r>
              <w:t>2.</w:t>
            </w:r>
          </w:p>
        </w:tc>
        <w:tc>
          <w:tcPr>
            <w:tcW w:w="8384" w:type="dxa"/>
          </w:tcPr>
          <w:p w:rsidR="00EF176E" w:rsidRDefault="00EF176E" w:rsidP="00176FD9"/>
        </w:tc>
      </w:tr>
      <w:tr w:rsidR="00EF176E" w:rsidTr="00E625E9">
        <w:tc>
          <w:tcPr>
            <w:tcW w:w="828" w:type="dxa"/>
          </w:tcPr>
          <w:p w:rsidR="00EF176E" w:rsidRDefault="00EF176E" w:rsidP="00176FD9">
            <w:r>
              <w:t>3.</w:t>
            </w:r>
          </w:p>
        </w:tc>
        <w:tc>
          <w:tcPr>
            <w:tcW w:w="8384" w:type="dxa"/>
          </w:tcPr>
          <w:p w:rsidR="00EF176E" w:rsidRDefault="00EF176E" w:rsidP="00176FD9"/>
        </w:tc>
      </w:tr>
      <w:tr w:rsidR="00EF176E" w:rsidTr="00E625E9">
        <w:tc>
          <w:tcPr>
            <w:tcW w:w="828" w:type="dxa"/>
          </w:tcPr>
          <w:p w:rsidR="00EF176E" w:rsidRDefault="00EF176E" w:rsidP="00176FD9">
            <w:r>
              <w:t>4</w:t>
            </w:r>
          </w:p>
        </w:tc>
        <w:tc>
          <w:tcPr>
            <w:tcW w:w="8384" w:type="dxa"/>
          </w:tcPr>
          <w:p w:rsidR="00EF176E" w:rsidRDefault="00EF176E" w:rsidP="00176FD9"/>
        </w:tc>
      </w:tr>
    </w:tbl>
    <w:p w:rsidR="00EF176E" w:rsidRDefault="00EF176E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EF176E" w:rsidRDefault="00EF176E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EF176E" w:rsidRDefault="00EF176E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EF176E" w:rsidRDefault="00EF176E" w:rsidP="009D2D7F">
      <w:pPr>
        <w:rPr>
          <w:sz w:val="16"/>
          <w:szCs w:val="16"/>
        </w:rPr>
      </w:pPr>
    </w:p>
    <w:p w:rsidR="00EF176E" w:rsidRDefault="00EF176E" w:rsidP="009D2D7F">
      <w:pPr>
        <w:rPr>
          <w:sz w:val="16"/>
          <w:szCs w:val="16"/>
        </w:rPr>
      </w:pPr>
    </w:p>
    <w:p w:rsidR="00EF176E" w:rsidRDefault="00EF176E" w:rsidP="009D2D7F">
      <w:pPr>
        <w:rPr>
          <w:sz w:val="16"/>
          <w:szCs w:val="16"/>
        </w:rPr>
      </w:pPr>
    </w:p>
    <w:p w:rsidR="00EF176E" w:rsidRDefault="00EF176E" w:rsidP="009D2D7F">
      <w:pPr>
        <w:rPr>
          <w:sz w:val="16"/>
          <w:szCs w:val="16"/>
        </w:rPr>
      </w:pPr>
    </w:p>
    <w:p w:rsidR="00EF176E" w:rsidRDefault="00EF176E" w:rsidP="009D2D7F">
      <w:pPr>
        <w:rPr>
          <w:sz w:val="16"/>
          <w:szCs w:val="16"/>
        </w:rPr>
      </w:pPr>
    </w:p>
    <w:p w:rsidR="00EF176E" w:rsidRDefault="00EF176E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EF176E" w:rsidRPr="006E2659" w:rsidRDefault="00EF176E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EF176E" w:rsidRPr="004951F6" w:rsidRDefault="00EF176E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EF176E" w:rsidRPr="004951F6" w:rsidSect="000B16CE">
      <w:footerReference w:type="default" r:id="rId13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76E" w:rsidRDefault="00EF176E">
      <w:r>
        <w:separator/>
      </w:r>
    </w:p>
  </w:endnote>
  <w:endnote w:type="continuationSeparator" w:id="0">
    <w:p w:rsidR="00EF176E" w:rsidRDefault="00EF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76E" w:rsidRDefault="00EF176E">
    <w:pPr>
      <w:pStyle w:val="Footer"/>
      <w:jc w:val="center"/>
    </w:pPr>
    <w:r>
      <w:t>KZP/05/2014</w:t>
    </w:r>
  </w:p>
  <w:p w:rsidR="00EF176E" w:rsidRDefault="00EF176E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76E" w:rsidRDefault="00EF176E">
      <w:r>
        <w:separator/>
      </w:r>
    </w:p>
  </w:footnote>
  <w:footnote w:type="continuationSeparator" w:id="0">
    <w:p w:rsidR="00EF176E" w:rsidRDefault="00EF17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6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3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20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26"/>
  </w:num>
  <w:num w:numId="11">
    <w:abstractNumId w:val="27"/>
  </w:num>
  <w:num w:numId="12">
    <w:abstractNumId w:val="10"/>
  </w:num>
  <w:num w:numId="13">
    <w:abstractNumId w:val="24"/>
  </w:num>
  <w:num w:numId="14">
    <w:abstractNumId w:val="14"/>
  </w:num>
  <w:num w:numId="15">
    <w:abstractNumId w:val="3"/>
  </w:num>
  <w:num w:numId="16">
    <w:abstractNumId w:val="12"/>
  </w:num>
  <w:num w:numId="17">
    <w:abstractNumId w:val="17"/>
  </w:num>
  <w:num w:numId="18">
    <w:abstractNumId w:val="5"/>
  </w:num>
  <w:num w:numId="19">
    <w:abstractNumId w:val="9"/>
  </w:num>
  <w:num w:numId="20">
    <w:abstractNumId w:val="23"/>
  </w:num>
  <w:num w:numId="21">
    <w:abstractNumId w:val="7"/>
  </w:num>
  <w:num w:numId="22">
    <w:abstractNumId w:val="8"/>
  </w:num>
  <w:num w:numId="23">
    <w:abstractNumId w:val="19"/>
  </w:num>
  <w:num w:numId="24">
    <w:abstractNumId w:val="6"/>
  </w:num>
  <w:num w:numId="25">
    <w:abstractNumId w:val="13"/>
  </w:num>
  <w:num w:numId="26">
    <w:abstractNumId w:val="2"/>
  </w:num>
  <w:num w:numId="27">
    <w:abstractNumId w:val="0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521C"/>
    <w:rsid w:val="00007023"/>
    <w:rsid w:val="000070ED"/>
    <w:rsid w:val="000129A3"/>
    <w:rsid w:val="000168C2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65F77"/>
    <w:rsid w:val="000717D3"/>
    <w:rsid w:val="00075C51"/>
    <w:rsid w:val="00083B0F"/>
    <w:rsid w:val="000851B1"/>
    <w:rsid w:val="00085938"/>
    <w:rsid w:val="0008696F"/>
    <w:rsid w:val="000A1AA8"/>
    <w:rsid w:val="000A7EFC"/>
    <w:rsid w:val="000B16CE"/>
    <w:rsid w:val="000B362B"/>
    <w:rsid w:val="000B38A0"/>
    <w:rsid w:val="000C2D4C"/>
    <w:rsid w:val="000C5EED"/>
    <w:rsid w:val="000C7DA8"/>
    <w:rsid w:val="000D1844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44201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316D"/>
    <w:rsid w:val="001B33CE"/>
    <w:rsid w:val="001B39D4"/>
    <w:rsid w:val="001C59A5"/>
    <w:rsid w:val="001D0BDE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4540C"/>
    <w:rsid w:val="00250D23"/>
    <w:rsid w:val="00253DF9"/>
    <w:rsid w:val="00254902"/>
    <w:rsid w:val="002574B2"/>
    <w:rsid w:val="0026017A"/>
    <w:rsid w:val="00262BE0"/>
    <w:rsid w:val="002848FF"/>
    <w:rsid w:val="002853D7"/>
    <w:rsid w:val="0028576A"/>
    <w:rsid w:val="00287F77"/>
    <w:rsid w:val="00296F02"/>
    <w:rsid w:val="002A1329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2CEB"/>
    <w:rsid w:val="00326E9A"/>
    <w:rsid w:val="003367F6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25549"/>
    <w:rsid w:val="00427155"/>
    <w:rsid w:val="00430EDF"/>
    <w:rsid w:val="004317DE"/>
    <w:rsid w:val="0043474D"/>
    <w:rsid w:val="00442BFB"/>
    <w:rsid w:val="00443D6A"/>
    <w:rsid w:val="0044760A"/>
    <w:rsid w:val="00455AEC"/>
    <w:rsid w:val="00461B0F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10C9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95AA2"/>
    <w:rsid w:val="00596097"/>
    <w:rsid w:val="005A0E53"/>
    <w:rsid w:val="005A1FF3"/>
    <w:rsid w:val="005A3256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096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D75A7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3C6C"/>
    <w:rsid w:val="007E69A2"/>
    <w:rsid w:val="007F086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50CB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60CA5"/>
    <w:rsid w:val="00970925"/>
    <w:rsid w:val="009727CC"/>
    <w:rsid w:val="00974F1E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0D47"/>
    <w:rsid w:val="009F19F4"/>
    <w:rsid w:val="009F1E30"/>
    <w:rsid w:val="009F2253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D64CF"/>
    <w:rsid w:val="00AE2DB2"/>
    <w:rsid w:val="00AE3295"/>
    <w:rsid w:val="00AE3C7C"/>
    <w:rsid w:val="00AE4B6D"/>
    <w:rsid w:val="00AE6048"/>
    <w:rsid w:val="00AF1838"/>
    <w:rsid w:val="00AF1F66"/>
    <w:rsid w:val="00AF4255"/>
    <w:rsid w:val="00B03689"/>
    <w:rsid w:val="00B06080"/>
    <w:rsid w:val="00B14208"/>
    <w:rsid w:val="00B2149F"/>
    <w:rsid w:val="00B23454"/>
    <w:rsid w:val="00B331F6"/>
    <w:rsid w:val="00B36D88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75814"/>
    <w:rsid w:val="00B77796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0421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29BB"/>
    <w:rsid w:val="00D2450B"/>
    <w:rsid w:val="00D31B33"/>
    <w:rsid w:val="00D34FD9"/>
    <w:rsid w:val="00D35A0B"/>
    <w:rsid w:val="00D41C34"/>
    <w:rsid w:val="00D4230D"/>
    <w:rsid w:val="00D42714"/>
    <w:rsid w:val="00D46DC2"/>
    <w:rsid w:val="00D5247E"/>
    <w:rsid w:val="00D5293C"/>
    <w:rsid w:val="00D56BD8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4CF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1094"/>
    <w:rsid w:val="00DE243E"/>
    <w:rsid w:val="00DE2947"/>
    <w:rsid w:val="00DF2147"/>
    <w:rsid w:val="00DF393D"/>
    <w:rsid w:val="00E010C7"/>
    <w:rsid w:val="00E01EFD"/>
    <w:rsid w:val="00E02F26"/>
    <w:rsid w:val="00E1076F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3674"/>
    <w:rsid w:val="00EE6742"/>
    <w:rsid w:val="00EE7398"/>
    <w:rsid w:val="00EF005D"/>
    <w:rsid w:val="00EF176E"/>
    <w:rsid w:val="00EF2626"/>
    <w:rsid w:val="00EF3C81"/>
    <w:rsid w:val="00EF62CA"/>
    <w:rsid w:val="00F027F5"/>
    <w:rsid w:val="00F0359D"/>
    <w:rsid w:val="00F049A5"/>
    <w:rsid w:val="00F10D07"/>
    <w:rsid w:val="00F13F9E"/>
    <w:rsid w:val="00F2291A"/>
    <w:rsid w:val="00F24745"/>
    <w:rsid w:val="00F247CC"/>
    <w:rsid w:val="00F266F2"/>
    <w:rsid w:val="00F3187D"/>
    <w:rsid w:val="00F31AC1"/>
    <w:rsid w:val="00F33F3E"/>
    <w:rsid w:val="00F348AF"/>
    <w:rsid w:val="00F34995"/>
    <w:rsid w:val="00F34ADD"/>
    <w:rsid w:val="00F40F04"/>
    <w:rsid w:val="00F42260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2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ssmark.com" TargetMode="External"/><Relationship Id="rId12" Type="http://schemas.openxmlformats.org/officeDocument/2006/relationships/hyperlink" Target="http://www.videocardbenchmark.net/g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assmar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smar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16</Pages>
  <Words>3557</Words>
  <Characters>21348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3</cp:revision>
  <cp:lastPrinted>2014-01-30T08:01:00Z</cp:lastPrinted>
  <dcterms:created xsi:type="dcterms:W3CDTF">2014-01-30T07:51:00Z</dcterms:created>
  <dcterms:modified xsi:type="dcterms:W3CDTF">2014-01-30T08:01:00Z</dcterms:modified>
</cp:coreProperties>
</file>