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676720">
      <w:pPr>
        <w:jc w:val="center"/>
        <w:rPr>
          <w:color w:val="000000"/>
        </w:rPr>
      </w:pPr>
      <w:r>
        <w:rPr>
          <w:color w:val="000000"/>
        </w:rPr>
        <w:t>serwera i oprogramowania</w:t>
      </w:r>
    </w:p>
    <w:p w:rsidR="00EE26E9" w:rsidRDefault="003305B3">
      <w:pPr>
        <w:jc w:val="center"/>
        <w:rPr>
          <w:color w:val="000000"/>
        </w:rPr>
      </w:pPr>
      <w:r w:rsidRPr="00DB3CAF">
        <w:rPr>
          <w:color w:val="000000"/>
        </w:rPr>
        <w:t>dla</w:t>
      </w:r>
      <w:r w:rsidR="00EE26E9">
        <w:rPr>
          <w:color w:val="000000"/>
        </w:rPr>
        <w:t xml:space="preserve"> Sieci Badawczej ŁUKASIEWICZ-</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676720">
        <w:rPr>
          <w:color w:val="000000"/>
          <w:sz w:val="24"/>
        </w:rPr>
        <w:t xml:space="preserve"> KZP/16</w:t>
      </w:r>
      <w:r w:rsidR="00ED1EE4">
        <w:rPr>
          <w:color w:val="000000"/>
          <w:sz w:val="24"/>
        </w:rPr>
        <w:t>/201</w:t>
      </w:r>
      <w:r w:rsidR="00EE26E9">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 tygodnie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9D711A">
        <w:rPr>
          <w:color w:val="000000"/>
        </w:rPr>
        <w:t>……………………. Tygodnie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lastRenderedPageBreak/>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split payment.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D20664" w:rsidRPr="00DB3CAF" w:rsidRDefault="00D20664">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6763A8" w:rsidP="00891089">
      <w:pPr>
        <w:rPr>
          <w:b/>
          <w:u w:val="single"/>
        </w:rPr>
      </w:pPr>
      <w:r>
        <w:rPr>
          <w:b/>
          <w:u w:val="single"/>
        </w:rPr>
        <w:t>Serwer</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6763A8">
        <w:t>Serwer</w:t>
      </w:r>
      <w:r w:rsidR="0064607F">
        <w:t xml:space="preserve"> </w:t>
      </w:r>
      <w:r w:rsidR="004065E1">
        <w:t>-</w:t>
      </w:r>
      <w:r w:rsidR="00227DCD">
        <w:t xml:space="preserve">1 </w:t>
      </w:r>
      <w:r w:rsidR="00E57E01">
        <w:t xml:space="preserve"> </w:t>
      </w:r>
      <w:r w:rsidR="00227DCD">
        <w:t>sztuka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Procesor</w:t>
            </w:r>
            <w:r>
              <w:rPr>
                <w:rFonts w:cstheme="minorHAnsi"/>
              </w:rPr>
              <w:t>y</w:t>
            </w:r>
          </w:p>
        </w:tc>
        <w:tc>
          <w:tcPr>
            <w:tcW w:w="5972" w:type="dxa"/>
          </w:tcPr>
          <w:p w:rsidR="006763A8" w:rsidRPr="00DC5665" w:rsidRDefault="006763A8" w:rsidP="006763A8">
            <w:pPr>
              <w:suppressLineNumbers/>
              <w:suppressAutoHyphens/>
              <w:autoSpaceDN w:val="0"/>
              <w:rPr>
                <w:rFonts w:eastAsia="Noto Sans CJK SC Regular" w:cstheme="minorHAnsi"/>
                <w:kern w:val="3"/>
                <w:lang w:eastAsia="zh-CN" w:bidi="hi-IN"/>
              </w:rPr>
            </w:pPr>
            <w:r>
              <w:rPr>
                <w:rFonts w:eastAsia="Noto Sans CJK SC Regular" w:cstheme="minorHAnsi"/>
                <w:kern w:val="3"/>
                <w:lang w:eastAsia="zh-CN" w:bidi="hi-IN"/>
              </w:rPr>
              <w:t>10 rdzeniowy, 20</w:t>
            </w:r>
            <w:r w:rsidRPr="00DC5665">
              <w:rPr>
                <w:rFonts w:eastAsia="Noto Sans CJK SC Regular" w:cstheme="minorHAnsi"/>
                <w:kern w:val="3"/>
                <w:lang w:eastAsia="zh-CN" w:bidi="hi-IN"/>
              </w:rPr>
              <w:t xml:space="preserve"> wąt</w:t>
            </w:r>
            <w:r>
              <w:rPr>
                <w:rFonts w:eastAsia="Noto Sans CJK SC Regular" w:cstheme="minorHAnsi"/>
                <w:kern w:val="3"/>
                <w:lang w:eastAsia="zh-CN" w:bidi="hi-IN"/>
              </w:rPr>
              <w:t>kowy, osiągający przynajmniej 154</w:t>
            </w:r>
            <w:r w:rsidRPr="00DC5665">
              <w:rPr>
                <w:rFonts w:eastAsia="Noto Sans CJK SC Regular" w:cstheme="minorHAnsi"/>
                <w:kern w:val="3"/>
                <w:lang w:eastAsia="zh-CN" w:bidi="hi-IN"/>
              </w:rPr>
              <w:t>00 pkt. w teście CPU Benchmark Net (http://www.cpubenchmark.net/) wg Firmy PassMark Software (http://www.passmark.com), taktowany ze</w:t>
            </w:r>
            <w:r>
              <w:rPr>
                <w:rFonts w:eastAsia="Noto Sans CJK SC Regular" w:cstheme="minorHAnsi"/>
                <w:kern w:val="3"/>
                <w:lang w:eastAsia="zh-CN" w:bidi="hi-IN"/>
              </w:rPr>
              <w:t>garem co najmniej 2,4</w:t>
            </w:r>
            <w:r w:rsidRPr="00DC5665">
              <w:rPr>
                <w:rFonts w:eastAsia="Noto Sans CJK SC Regular" w:cstheme="minorHAnsi"/>
                <w:kern w:val="3"/>
                <w:lang w:eastAsia="zh-CN" w:bidi="hi-IN"/>
              </w:rPr>
              <w:t xml:space="preserve">GHz, </w:t>
            </w:r>
            <w:r>
              <w:rPr>
                <w:rFonts w:eastAsia="Noto Sans CJK SC Regular" w:cstheme="minorHAnsi"/>
                <w:kern w:val="3"/>
                <w:lang w:eastAsia="zh-CN" w:bidi="hi-IN"/>
              </w:rPr>
              <w:t xml:space="preserve">pamięć chache 25MB, - 2 sztuki procesorów. </w:t>
            </w:r>
            <w:r w:rsidRPr="00DC5665">
              <w:rPr>
                <w:rFonts w:eastAsia="Noto Sans CJK SC Regular" w:cstheme="minorHAnsi"/>
                <w:kern w:val="3"/>
                <w:lang w:eastAsia="zh-CN" w:bidi="hi-IN"/>
              </w:rPr>
              <w:t>Chłodzenie dedykowane do oferowanego procesora.</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Pamięć RAM</w:t>
            </w:r>
          </w:p>
        </w:tc>
        <w:tc>
          <w:tcPr>
            <w:tcW w:w="5972" w:type="dxa"/>
          </w:tcPr>
          <w:p w:rsidR="006763A8" w:rsidRPr="00DC5665" w:rsidRDefault="006763A8" w:rsidP="006763A8">
            <w:pPr>
              <w:rPr>
                <w:rFonts w:cstheme="minorHAnsi"/>
              </w:rPr>
            </w:pPr>
            <w:r>
              <w:rPr>
                <w:rFonts w:cstheme="minorHAnsi"/>
              </w:rPr>
              <w:t>Nie mniej niż 2x64</w:t>
            </w:r>
            <w:r w:rsidRPr="00DC5665">
              <w:rPr>
                <w:rFonts w:cstheme="minorHAnsi"/>
              </w:rPr>
              <w:t>GB DDR4</w:t>
            </w:r>
            <w:r>
              <w:rPr>
                <w:rFonts w:cstheme="minorHAnsi"/>
              </w:rPr>
              <w:t xml:space="preserve"> ECC</w:t>
            </w:r>
            <w:r w:rsidRPr="00DC5665">
              <w:rPr>
                <w:rFonts w:cstheme="minorHAnsi"/>
              </w:rPr>
              <w:t xml:space="preserve"> (łącznie </w:t>
            </w:r>
            <w:r>
              <w:rPr>
                <w:rFonts w:cstheme="minorHAnsi"/>
              </w:rPr>
              <w:t>128</w:t>
            </w:r>
            <w:r w:rsidRPr="00DC5665">
              <w:rPr>
                <w:rFonts w:cstheme="minorHAnsi"/>
              </w:rPr>
              <w:t>GB DDR4</w:t>
            </w:r>
            <w:r>
              <w:rPr>
                <w:rFonts w:cstheme="minorHAnsi"/>
              </w:rPr>
              <w:t>), o taktowaniu co najmniej 2666</w:t>
            </w:r>
            <w:r w:rsidRPr="00DC5665">
              <w:rPr>
                <w:rFonts w:cstheme="minorHAnsi"/>
              </w:rPr>
              <w:t>MH</w:t>
            </w:r>
            <w:r>
              <w:rPr>
                <w:rFonts w:cstheme="minorHAnsi"/>
              </w:rPr>
              <w:t xml:space="preserve">z </w:t>
            </w:r>
            <w:r w:rsidRPr="00DC5665">
              <w:rPr>
                <w:rFonts w:cstheme="minorHAnsi"/>
              </w:rPr>
              <w:t>, kompatybilna z oferowanym procesorem i płytą główną,</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Płyta główna</w:t>
            </w:r>
          </w:p>
        </w:tc>
        <w:tc>
          <w:tcPr>
            <w:tcW w:w="5972" w:type="dxa"/>
          </w:tcPr>
          <w:p w:rsidR="006763A8" w:rsidRPr="00DC5665" w:rsidRDefault="00326E5F" w:rsidP="006763A8">
            <w:pPr>
              <w:rPr>
                <w:rFonts w:cstheme="minorHAnsi"/>
              </w:rPr>
            </w:pPr>
            <w:bookmarkStart w:id="0" w:name="_GoBack"/>
            <w:r>
              <w:rPr>
                <w:rFonts w:cstheme="minorHAnsi"/>
              </w:rPr>
              <w:t xml:space="preserve">Kompatybilna z oferowanymi podzespołami, posiadająca 16 slotów pamięci RAM z możliwością rozszerzenia pamięci do 1 TB, </w:t>
            </w:r>
            <w:r w:rsidR="00E52C0B">
              <w:rPr>
                <w:rFonts w:cstheme="minorHAnsi"/>
              </w:rPr>
              <w:t xml:space="preserve">posiadająca </w:t>
            </w:r>
            <w:r>
              <w:rPr>
                <w:rFonts w:cstheme="minorHAnsi"/>
              </w:rPr>
              <w:t xml:space="preserve">wbudowany kontroler RAID posiadający nie mniej niż 2 GB pamięci cache, nie mniej niż 8 portów, obsługujący dyski SAS 12 Gb/s, obsługujący RAID  </w:t>
            </w:r>
            <w:r w:rsidRPr="004D6890">
              <w:rPr>
                <w:rFonts w:cstheme="minorHAnsi"/>
              </w:rPr>
              <w:t>0, 1, 5, 6, 10, 50, 60</w:t>
            </w:r>
            <w:r>
              <w:rPr>
                <w:rFonts w:cstheme="minorHAnsi"/>
              </w:rPr>
              <w:t xml:space="preserve"> nie gorszy niż </w:t>
            </w:r>
            <w:r w:rsidRPr="004D6890">
              <w:rPr>
                <w:rFonts w:cstheme="minorHAnsi"/>
              </w:rPr>
              <w:t>Broadcom 3108 SAS3 (12Gbps)</w:t>
            </w:r>
            <w:r w:rsidR="00E52C0B">
              <w:rPr>
                <w:rFonts w:cstheme="minorHAnsi"/>
              </w:rPr>
              <w:t>.</w:t>
            </w:r>
            <w:bookmarkEnd w:id="0"/>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Dysk</w:t>
            </w:r>
            <w:r>
              <w:rPr>
                <w:rFonts w:cstheme="minorHAnsi"/>
              </w:rPr>
              <w:t>i</w:t>
            </w:r>
            <w:r w:rsidRPr="00DC5665">
              <w:rPr>
                <w:rFonts w:cstheme="minorHAnsi"/>
              </w:rPr>
              <w:t xml:space="preserve"> SSD</w:t>
            </w:r>
            <w:r>
              <w:rPr>
                <w:rFonts w:cstheme="minorHAnsi"/>
              </w:rPr>
              <w:t xml:space="preserve"> SAS</w:t>
            </w:r>
          </w:p>
        </w:tc>
        <w:tc>
          <w:tcPr>
            <w:tcW w:w="5972" w:type="dxa"/>
          </w:tcPr>
          <w:p w:rsidR="006763A8" w:rsidRPr="00DC5665" w:rsidRDefault="006763A8" w:rsidP="006763A8">
            <w:pPr>
              <w:rPr>
                <w:rFonts w:cstheme="minorHAnsi"/>
              </w:rPr>
            </w:pPr>
            <w:r>
              <w:rPr>
                <w:rFonts w:cstheme="minorHAnsi"/>
              </w:rPr>
              <w:t>Dysk SSD 2,5 cala – 8</w:t>
            </w:r>
            <w:r w:rsidRPr="00DC5665">
              <w:rPr>
                <w:rFonts w:cstheme="minorHAnsi"/>
              </w:rPr>
              <w:t xml:space="preserve"> sz</w:t>
            </w:r>
            <w:r>
              <w:rPr>
                <w:rFonts w:cstheme="minorHAnsi"/>
              </w:rPr>
              <w:t>tuk</w:t>
            </w:r>
            <w:r w:rsidRPr="00DC5665">
              <w:rPr>
                <w:rFonts w:cstheme="minorHAnsi"/>
              </w:rPr>
              <w:t>, o pojemności</w:t>
            </w:r>
            <w:r>
              <w:rPr>
                <w:rFonts w:cstheme="minorHAnsi"/>
              </w:rPr>
              <w:t>,</w:t>
            </w:r>
            <w:r w:rsidRPr="00DC5665">
              <w:rPr>
                <w:rFonts w:cstheme="minorHAnsi"/>
              </w:rPr>
              <w:t xml:space="preserve"> co najmniej </w:t>
            </w:r>
            <w:r>
              <w:rPr>
                <w:rFonts w:cstheme="minorHAnsi"/>
              </w:rPr>
              <w:t>960GB, interfejs SAS</w:t>
            </w:r>
            <w:r w:rsidRPr="00DC5665">
              <w:rPr>
                <w:rFonts w:cstheme="minorHAnsi"/>
              </w:rPr>
              <w:t>, osiągający</w:t>
            </w:r>
            <w:r>
              <w:rPr>
                <w:rFonts w:cstheme="minorHAnsi"/>
              </w:rPr>
              <w:t xml:space="preserve"> prędkość zapisu co najmniej 2100MB/s i odczytu co najmniej 2100M</w:t>
            </w:r>
            <w:r w:rsidRPr="00DC5665">
              <w:rPr>
                <w:rFonts w:cstheme="minorHAnsi"/>
              </w:rPr>
              <w:t xml:space="preserve">B/s. </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Zasilacz</w:t>
            </w:r>
            <w:r>
              <w:rPr>
                <w:rFonts w:cstheme="minorHAnsi"/>
              </w:rPr>
              <w:t>e</w:t>
            </w:r>
          </w:p>
        </w:tc>
        <w:tc>
          <w:tcPr>
            <w:tcW w:w="5972" w:type="dxa"/>
          </w:tcPr>
          <w:p w:rsidR="006763A8" w:rsidRPr="00DC5665" w:rsidRDefault="006763A8" w:rsidP="006763A8">
            <w:pPr>
              <w:rPr>
                <w:rFonts w:cstheme="minorHAnsi"/>
              </w:rPr>
            </w:pPr>
            <w:r>
              <w:rPr>
                <w:rFonts w:cstheme="minorHAnsi"/>
              </w:rPr>
              <w:t>Redundantny, min. 920W, 2 sztuki, kompatybilny z oferowaną obudową i platformą serwera</w:t>
            </w:r>
          </w:p>
        </w:tc>
        <w:tc>
          <w:tcPr>
            <w:tcW w:w="2008" w:type="dxa"/>
          </w:tcPr>
          <w:p w:rsidR="006763A8" w:rsidRPr="00B40010" w:rsidRDefault="006763A8" w:rsidP="006763A8">
            <w:pPr>
              <w:rPr>
                <w:b/>
              </w:rPr>
            </w:pPr>
          </w:p>
        </w:tc>
      </w:tr>
      <w:tr w:rsidR="006763A8" w:rsidRPr="00B40010" w:rsidTr="006763A8">
        <w:trPr>
          <w:trHeight w:val="846"/>
        </w:trPr>
        <w:tc>
          <w:tcPr>
            <w:tcW w:w="1560" w:type="dxa"/>
          </w:tcPr>
          <w:p w:rsidR="006763A8" w:rsidRPr="00DC5665" w:rsidRDefault="006763A8" w:rsidP="006763A8">
            <w:pPr>
              <w:rPr>
                <w:rFonts w:cstheme="minorHAnsi"/>
              </w:rPr>
            </w:pPr>
            <w:r w:rsidRPr="00DC5665">
              <w:rPr>
                <w:rFonts w:cstheme="minorHAnsi"/>
              </w:rPr>
              <w:t>Obudowa</w:t>
            </w:r>
          </w:p>
        </w:tc>
        <w:tc>
          <w:tcPr>
            <w:tcW w:w="5972" w:type="dxa"/>
          </w:tcPr>
          <w:p w:rsidR="006763A8" w:rsidRPr="00DC5665" w:rsidRDefault="006763A8" w:rsidP="006763A8">
            <w:pPr>
              <w:rPr>
                <w:rFonts w:cstheme="minorHAnsi"/>
              </w:rPr>
            </w:pPr>
            <w:r w:rsidRPr="00DC5665">
              <w:rPr>
                <w:rFonts w:cstheme="minorHAnsi"/>
              </w:rPr>
              <w:t xml:space="preserve">Stojąca typu </w:t>
            </w:r>
            <w:r>
              <w:rPr>
                <w:rFonts w:cstheme="minorHAnsi"/>
              </w:rPr>
              <w:t>Tower 4U</w:t>
            </w:r>
            <w:r w:rsidRPr="00DC5665">
              <w:rPr>
                <w:rFonts w:cstheme="minorHAnsi"/>
              </w:rPr>
              <w:t xml:space="preserve">, </w:t>
            </w:r>
            <w:r>
              <w:rPr>
                <w:rFonts w:cstheme="minorHAnsi"/>
              </w:rPr>
              <w:t>wyposażona w 8 kieszeni na dyski 3,5’ Hot-Swap, kompatybilna z oferowanymi podzespołami</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Kontroler dysków</w:t>
            </w:r>
          </w:p>
        </w:tc>
        <w:tc>
          <w:tcPr>
            <w:tcW w:w="5972" w:type="dxa"/>
          </w:tcPr>
          <w:p w:rsidR="006763A8" w:rsidRPr="00DC5665" w:rsidRDefault="006763A8" w:rsidP="006763A8">
            <w:pPr>
              <w:rPr>
                <w:rFonts w:cstheme="minorHAnsi"/>
              </w:rPr>
            </w:pPr>
            <w:r>
              <w:rPr>
                <w:rFonts w:cstheme="minorHAnsi"/>
              </w:rPr>
              <w:t>8-portowy, zewnętrzny, HBA SAS/SATA 12Gb</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Dodatkowo</w:t>
            </w:r>
          </w:p>
        </w:tc>
        <w:tc>
          <w:tcPr>
            <w:tcW w:w="5972" w:type="dxa"/>
          </w:tcPr>
          <w:p w:rsidR="006763A8" w:rsidRPr="00DC5665" w:rsidRDefault="006763A8" w:rsidP="006763A8">
            <w:pPr>
              <w:rPr>
                <w:rFonts w:cstheme="minorHAnsi"/>
              </w:rPr>
            </w:pPr>
            <w:r>
              <w:rPr>
                <w:rFonts w:cstheme="minorHAnsi"/>
              </w:rPr>
              <w:t>Ramka montażowa dla dysku 2,5” w zatoce 3,5” typu H; moduł FLASH zabezpieczający pamięć kontrolera (Cache Vault)</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Gwarancja</w:t>
            </w:r>
          </w:p>
        </w:tc>
        <w:tc>
          <w:tcPr>
            <w:tcW w:w="5972" w:type="dxa"/>
          </w:tcPr>
          <w:p w:rsidR="006763A8" w:rsidRPr="00DC5665" w:rsidRDefault="006763A8" w:rsidP="006763A8">
            <w:pPr>
              <w:rPr>
                <w:rFonts w:cstheme="minorHAnsi"/>
              </w:rPr>
            </w:pPr>
            <w:r>
              <w:rPr>
                <w:rFonts w:cstheme="minorHAnsi"/>
              </w:rPr>
              <w:t>Gwarancja 5 lat , serwis on-site 24/48h w dni robocze, pozostawienie uszkodzonych nośników danych u klienta</w:t>
            </w:r>
          </w:p>
        </w:tc>
        <w:tc>
          <w:tcPr>
            <w:tcW w:w="2008" w:type="dxa"/>
          </w:tcPr>
          <w:p w:rsidR="006763A8" w:rsidRPr="00B40010" w:rsidRDefault="006763A8" w:rsidP="006763A8">
            <w:pPr>
              <w:rPr>
                <w:b/>
              </w:rPr>
            </w:pPr>
          </w:p>
        </w:tc>
      </w:tr>
    </w:tbl>
    <w:p w:rsidR="00FD77B5" w:rsidRDefault="00FD77B5" w:rsidP="00117D05">
      <w:pPr>
        <w:spacing w:line="360" w:lineRule="auto"/>
        <w:rPr>
          <w:b/>
          <w:color w:val="000000"/>
        </w:rPr>
      </w:pPr>
    </w:p>
    <w:p w:rsidR="00FD77B5" w:rsidRDefault="00FD77B5"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lastRenderedPageBreak/>
        <w:t>Część 1.1:……………………………………………………………</w:t>
      </w:r>
    </w:p>
    <w:p w:rsidR="00117D05" w:rsidRDefault="00117D05" w:rsidP="00117D05">
      <w:pPr>
        <w:spacing w:line="360" w:lineRule="auto"/>
        <w:rPr>
          <w:b/>
          <w:color w:val="000000"/>
        </w:rPr>
      </w:pPr>
      <w:r>
        <w:rPr>
          <w:b/>
          <w:color w:val="000000"/>
        </w:rPr>
        <w:t>Wartość brutto:…………………………………………………….</w:t>
      </w:r>
    </w:p>
    <w:p w:rsidR="001B59E2" w:rsidRDefault="000C6A36" w:rsidP="000C6A36">
      <w:pPr>
        <w:tabs>
          <w:tab w:val="left" w:pos="2925"/>
        </w:tabs>
        <w:rPr>
          <w:b/>
          <w:color w:val="000000"/>
        </w:rPr>
      </w:pPr>
      <w:r>
        <w:rPr>
          <w:b/>
          <w:color w:val="000000"/>
        </w:rPr>
        <w:tab/>
      </w:r>
    </w:p>
    <w:p w:rsidR="000C6A36" w:rsidRDefault="000C6A36"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6763A8" w:rsidP="006E531C">
      <w:pPr>
        <w:rPr>
          <w:b/>
          <w:u w:val="single"/>
        </w:rPr>
      </w:pPr>
      <w:r>
        <w:rPr>
          <w:b/>
          <w:u w:val="single"/>
        </w:rPr>
        <w:t xml:space="preserve">Oprogramowanie do serwera SIMPLE/KD/RCP/Lic.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1A7ED2">
        <w:rPr>
          <w:b/>
        </w:rPr>
        <w:t>Oprogramowanie -1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F923F9" w:rsidRPr="00E52C0B" w:rsidTr="00265331">
        <w:trPr>
          <w:trHeight w:val="315"/>
        </w:trPr>
        <w:tc>
          <w:tcPr>
            <w:tcW w:w="1560" w:type="dxa"/>
          </w:tcPr>
          <w:p w:rsidR="00F923F9" w:rsidRPr="000F0C91" w:rsidRDefault="00F923F9" w:rsidP="00F923F9">
            <w:pPr>
              <w:spacing w:after="160" w:line="259" w:lineRule="auto"/>
              <w:rPr>
                <w:b/>
              </w:rPr>
            </w:pPr>
            <w:r>
              <w:rPr>
                <w:b/>
              </w:rPr>
              <w:t>Licencja</w:t>
            </w:r>
          </w:p>
        </w:tc>
        <w:tc>
          <w:tcPr>
            <w:tcW w:w="5972" w:type="dxa"/>
          </w:tcPr>
          <w:p w:rsidR="00F923F9" w:rsidRPr="00091001" w:rsidRDefault="00F923F9" w:rsidP="00F923F9">
            <w:pPr>
              <w:spacing w:after="160" w:line="259" w:lineRule="auto"/>
              <w:rPr>
                <w:lang w:val="en-US"/>
              </w:rPr>
            </w:pPr>
            <w:r w:rsidRPr="008823A0">
              <w:rPr>
                <w:lang w:val="en-US"/>
              </w:rPr>
              <w:t>Licencja serwera Microsoft Server Standard Core 2019 typu 9EM-00652 WinSvrSTDCore 2019 SNGL OLP 16Lic NL CoreLic</w:t>
            </w:r>
          </w:p>
        </w:tc>
        <w:tc>
          <w:tcPr>
            <w:tcW w:w="2008" w:type="dxa"/>
          </w:tcPr>
          <w:p w:rsidR="00F923F9" w:rsidRPr="00F923F9" w:rsidRDefault="00F923F9" w:rsidP="00F923F9">
            <w:pPr>
              <w:rPr>
                <w:b/>
                <w:lang w:val="en-US"/>
              </w:rPr>
            </w:pPr>
          </w:p>
        </w:tc>
      </w:tr>
    </w:tbl>
    <w:p w:rsidR="00616401" w:rsidRPr="00F923F9" w:rsidRDefault="00616401" w:rsidP="00D66B1E">
      <w:pPr>
        <w:spacing w:line="360" w:lineRule="auto"/>
        <w:rPr>
          <w:b/>
          <w:color w:val="000000"/>
          <w:lang w:val="en-US"/>
        </w:rPr>
      </w:pPr>
    </w:p>
    <w:p w:rsidR="00616401" w:rsidRPr="00F923F9" w:rsidRDefault="00616401" w:rsidP="00D66B1E">
      <w:pPr>
        <w:spacing w:line="360" w:lineRule="auto"/>
        <w:rPr>
          <w:b/>
          <w:color w:val="000000"/>
          <w:lang w:val="en-US"/>
        </w:rPr>
      </w:pPr>
    </w:p>
    <w:p w:rsidR="00616401" w:rsidRPr="00D31B33" w:rsidRDefault="00616401" w:rsidP="00616401">
      <w:pPr>
        <w:pStyle w:val="Tekstpodstawowy"/>
        <w:rPr>
          <w:b/>
        </w:rPr>
      </w:pPr>
      <w:r>
        <w:rPr>
          <w:b/>
        </w:rPr>
        <w:t>2.2.</w:t>
      </w:r>
      <w:r w:rsidR="001A7ED2">
        <w:rPr>
          <w:b/>
        </w:rPr>
        <w:t xml:space="preserve">Oprogramowanie </w:t>
      </w:r>
      <w:r w:rsidR="00EE26E9">
        <w:rPr>
          <w:b/>
        </w:rPr>
        <w:t xml:space="preserve">– </w:t>
      </w:r>
      <w:r w:rsidR="001A7ED2">
        <w:rPr>
          <w:b/>
        </w:rPr>
        <w:t>2 sztuki</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0C40A5" w:rsidRPr="00B40010" w:rsidTr="000C40A5">
        <w:trPr>
          <w:trHeight w:val="315"/>
        </w:trPr>
        <w:tc>
          <w:tcPr>
            <w:tcW w:w="1816" w:type="dxa"/>
          </w:tcPr>
          <w:p w:rsidR="000C40A5" w:rsidRPr="00B40010" w:rsidRDefault="000C40A5" w:rsidP="000C40A5">
            <w:pPr>
              <w:rPr>
                <w:b/>
              </w:rPr>
            </w:pPr>
            <w:r w:rsidRPr="00B40010">
              <w:rPr>
                <w:b/>
                <w:sz w:val="22"/>
                <w:szCs w:val="22"/>
              </w:rPr>
              <w:t>Parametr</w:t>
            </w:r>
          </w:p>
        </w:tc>
        <w:tc>
          <w:tcPr>
            <w:tcW w:w="5785" w:type="dxa"/>
          </w:tcPr>
          <w:p w:rsidR="000C40A5" w:rsidRPr="00B40010" w:rsidRDefault="000C40A5" w:rsidP="000C40A5">
            <w:pPr>
              <w:rPr>
                <w:b/>
              </w:rPr>
            </w:pPr>
            <w:r w:rsidRPr="00B40010">
              <w:rPr>
                <w:b/>
                <w:sz w:val="22"/>
                <w:szCs w:val="22"/>
              </w:rPr>
              <w:t>Żądany przez zamawiającego</w:t>
            </w:r>
          </w:p>
        </w:tc>
        <w:tc>
          <w:tcPr>
            <w:tcW w:w="1939" w:type="dxa"/>
          </w:tcPr>
          <w:p w:rsidR="000C40A5" w:rsidRPr="00B40010" w:rsidRDefault="000C40A5" w:rsidP="000C40A5">
            <w:pPr>
              <w:rPr>
                <w:b/>
              </w:rPr>
            </w:pPr>
            <w:r w:rsidRPr="00B40010">
              <w:rPr>
                <w:b/>
                <w:sz w:val="22"/>
                <w:szCs w:val="22"/>
              </w:rPr>
              <w:t xml:space="preserve"> Oferowany</w:t>
            </w:r>
          </w:p>
        </w:tc>
      </w:tr>
      <w:tr w:rsidR="00F923F9" w:rsidRPr="00E52C0B" w:rsidTr="000C40A5">
        <w:trPr>
          <w:trHeight w:val="315"/>
        </w:trPr>
        <w:tc>
          <w:tcPr>
            <w:tcW w:w="1816" w:type="dxa"/>
          </w:tcPr>
          <w:p w:rsidR="00F923F9" w:rsidRPr="000F0C91" w:rsidRDefault="00F923F9" w:rsidP="00F923F9">
            <w:pPr>
              <w:spacing w:after="160" w:line="259" w:lineRule="auto"/>
              <w:rPr>
                <w:b/>
              </w:rPr>
            </w:pPr>
            <w:r>
              <w:rPr>
                <w:b/>
              </w:rPr>
              <w:t>Licencja</w:t>
            </w:r>
          </w:p>
        </w:tc>
        <w:tc>
          <w:tcPr>
            <w:tcW w:w="5785" w:type="dxa"/>
          </w:tcPr>
          <w:p w:rsidR="00F923F9" w:rsidRPr="00091001" w:rsidRDefault="00F923F9" w:rsidP="00F923F9">
            <w:pPr>
              <w:spacing w:after="160" w:line="259" w:lineRule="auto"/>
              <w:rPr>
                <w:lang w:val="en-US"/>
              </w:rPr>
            </w:pPr>
            <w:r w:rsidRPr="008823A0">
              <w:rPr>
                <w:lang w:val="en-US"/>
              </w:rPr>
              <w:t>Licencja serwer Microsoft Server Standard Core 2019 typu 9EM-00653 WinSvrSTDCore 2019 SNGL OLP 2Lic NL CoreLic</w:t>
            </w:r>
          </w:p>
        </w:tc>
        <w:tc>
          <w:tcPr>
            <w:tcW w:w="1939" w:type="dxa"/>
          </w:tcPr>
          <w:p w:rsidR="00F923F9" w:rsidRPr="00F923F9" w:rsidRDefault="00F923F9" w:rsidP="00F923F9">
            <w:pPr>
              <w:rPr>
                <w:b/>
                <w:lang w:val="en-US"/>
              </w:rPr>
            </w:pPr>
          </w:p>
        </w:tc>
      </w:tr>
    </w:tbl>
    <w:p w:rsidR="00616401" w:rsidRPr="00F923F9" w:rsidRDefault="00616401" w:rsidP="00D66B1E">
      <w:pPr>
        <w:spacing w:line="360" w:lineRule="auto"/>
        <w:rPr>
          <w:b/>
          <w:color w:val="000000"/>
          <w:lang w:val="en-US"/>
        </w:rPr>
      </w:pPr>
    </w:p>
    <w:p w:rsidR="00842F00" w:rsidRPr="00F923F9" w:rsidRDefault="00842F00" w:rsidP="00D66B1E">
      <w:pPr>
        <w:spacing w:line="360" w:lineRule="auto"/>
        <w:rPr>
          <w:b/>
          <w:color w:val="000000"/>
          <w:lang w:val="en-US"/>
        </w:rPr>
      </w:pPr>
    </w:p>
    <w:p w:rsidR="00842F00" w:rsidRPr="00F923F9" w:rsidRDefault="00842F00" w:rsidP="00D66B1E">
      <w:pPr>
        <w:spacing w:line="360" w:lineRule="auto"/>
        <w:rPr>
          <w:b/>
          <w:color w:val="000000"/>
          <w:lang w:val="en-US"/>
        </w:rPr>
      </w:pPr>
    </w:p>
    <w:p w:rsidR="00842F00" w:rsidRPr="00D31B33" w:rsidRDefault="00842F00" w:rsidP="00842F00">
      <w:pPr>
        <w:pStyle w:val="Tekstpodstawowy"/>
        <w:rPr>
          <w:b/>
        </w:rPr>
      </w:pPr>
      <w:r>
        <w:rPr>
          <w:b/>
        </w:rPr>
        <w:t>2.3.</w:t>
      </w:r>
      <w:r w:rsidR="001A7ED2">
        <w:rPr>
          <w:b/>
        </w:rPr>
        <w:t>Oprogramowanie – 50 sztuk</w:t>
      </w:r>
    </w:p>
    <w:p w:rsidR="00842F00" w:rsidRDefault="00842F00" w:rsidP="00842F00">
      <w:pPr>
        <w:rPr>
          <w:b/>
          <w:bCs/>
          <w:color w:val="000000"/>
          <w:sz w:val="20"/>
          <w:szCs w:val="20"/>
        </w:rPr>
      </w:pPr>
      <w:r>
        <w:rPr>
          <w:b/>
          <w:bCs/>
          <w:color w:val="000000"/>
          <w:sz w:val="20"/>
          <w:szCs w:val="20"/>
        </w:rPr>
        <w:t>Oferowany t</w:t>
      </w:r>
      <w:r w:rsidRPr="005B6954">
        <w:rPr>
          <w:b/>
          <w:bCs/>
          <w:color w:val="000000"/>
          <w:sz w:val="20"/>
          <w:szCs w:val="20"/>
        </w:rPr>
        <w:t>yp / model: ……………..</w:t>
      </w:r>
    </w:p>
    <w:p w:rsidR="00842F00" w:rsidRDefault="00842F00" w:rsidP="00842F00">
      <w:pPr>
        <w:rPr>
          <w:b/>
          <w:bCs/>
          <w:color w:val="000000"/>
          <w:sz w:val="20"/>
          <w:szCs w:val="20"/>
        </w:rPr>
      </w:pPr>
      <w:r w:rsidRPr="005B6954">
        <w:rPr>
          <w:b/>
          <w:bCs/>
          <w:color w:val="000000"/>
          <w:sz w:val="20"/>
          <w:szCs w:val="20"/>
        </w:rPr>
        <w:t>Producent: ………………</w:t>
      </w:r>
    </w:p>
    <w:p w:rsidR="00842F00" w:rsidRPr="005B6954" w:rsidRDefault="00842F00" w:rsidP="00842F00">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842F00" w:rsidRPr="00B40010" w:rsidTr="00414B3A">
        <w:trPr>
          <w:trHeight w:val="315"/>
        </w:trPr>
        <w:tc>
          <w:tcPr>
            <w:tcW w:w="1816" w:type="dxa"/>
          </w:tcPr>
          <w:p w:rsidR="00842F00" w:rsidRPr="00B40010" w:rsidRDefault="00842F00" w:rsidP="00414B3A">
            <w:pPr>
              <w:rPr>
                <w:b/>
              </w:rPr>
            </w:pPr>
            <w:r w:rsidRPr="00B40010">
              <w:rPr>
                <w:b/>
                <w:sz w:val="22"/>
                <w:szCs w:val="22"/>
              </w:rPr>
              <w:t>Parametr</w:t>
            </w:r>
          </w:p>
        </w:tc>
        <w:tc>
          <w:tcPr>
            <w:tcW w:w="5785" w:type="dxa"/>
          </w:tcPr>
          <w:p w:rsidR="00842F00" w:rsidRPr="00B40010" w:rsidRDefault="00842F00" w:rsidP="00414B3A">
            <w:pPr>
              <w:rPr>
                <w:b/>
              </w:rPr>
            </w:pPr>
            <w:r w:rsidRPr="00B40010">
              <w:rPr>
                <w:b/>
                <w:sz w:val="22"/>
                <w:szCs w:val="22"/>
              </w:rPr>
              <w:t>Żądany przez zamawiającego</w:t>
            </w:r>
          </w:p>
        </w:tc>
        <w:tc>
          <w:tcPr>
            <w:tcW w:w="1939" w:type="dxa"/>
          </w:tcPr>
          <w:p w:rsidR="00842F00" w:rsidRPr="00B40010" w:rsidRDefault="00842F00" w:rsidP="00414B3A">
            <w:pPr>
              <w:rPr>
                <w:b/>
              </w:rPr>
            </w:pPr>
            <w:r w:rsidRPr="00B40010">
              <w:rPr>
                <w:b/>
                <w:sz w:val="22"/>
                <w:szCs w:val="22"/>
              </w:rPr>
              <w:t xml:space="preserve"> Oferowany</w:t>
            </w:r>
          </w:p>
        </w:tc>
      </w:tr>
      <w:tr w:rsidR="00F923F9" w:rsidRPr="006C1CDC" w:rsidTr="005C7522">
        <w:trPr>
          <w:trHeight w:val="315"/>
        </w:trPr>
        <w:tc>
          <w:tcPr>
            <w:tcW w:w="1816" w:type="dxa"/>
          </w:tcPr>
          <w:p w:rsidR="00F923F9" w:rsidRPr="000F0C91" w:rsidRDefault="00F923F9" w:rsidP="00F923F9">
            <w:pPr>
              <w:spacing w:after="160" w:line="259" w:lineRule="auto"/>
              <w:rPr>
                <w:b/>
              </w:rPr>
            </w:pPr>
            <w:r>
              <w:rPr>
                <w:b/>
              </w:rPr>
              <w:t>Licencja</w:t>
            </w:r>
          </w:p>
        </w:tc>
        <w:tc>
          <w:tcPr>
            <w:tcW w:w="5785" w:type="dxa"/>
          </w:tcPr>
          <w:p w:rsidR="00F923F9" w:rsidRPr="000F0C91" w:rsidRDefault="00F923F9" w:rsidP="00F923F9">
            <w:pPr>
              <w:spacing w:after="160" w:line="259" w:lineRule="auto"/>
            </w:pPr>
            <w:r>
              <w:t xml:space="preserve">Licencje dostępowe do serwera Micorosoft Server CAL 2019 typu </w:t>
            </w:r>
            <w:r w:rsidRPr="005E344A">
              <w:t>R18-05768 WinSvrCAL 2019 SNGL OLP NL UsrCAL</w:t>
            </w:r>
          </w:p>
        </w:tc>
        <w:tc>
          <w:tcPr>
            <w:tcW w:w="1939" w:type="dxa"/>
          </w:tcPr>
          <w:p w:rsidR="00F923F9" w:rsidRPr="006C1CDC" w:rsidRDefault="00F923F9" w:rsidP="00F923F9">
            <w:pPr>
              <w:rPr>
                <w:b/>
              </w:rPr>
            </w:pPr>
          </w:p>
        </w:tc>
      </w:tr>
    </w:tbl>
    <w:p w:rsidR="001A7ED2" w:rsidRDefault="001A7ED2" w:rsidP="00D66B1E">
      <w:pPr>
        <w:spacing w:line="360" w:lineRule="auto"/>
        <w:rPr>
          <w:b/>
          <w:color w:val="000000"/>
        </w:rPr>
      </w:pPr>
    </w:p>
    <w:p w:rsidR="001A7ED2" w:rsidRDefault="001A7ED2" w:rsidP="00D66B1E">
      <w:pPr>
        <w:spacing w:line="360" w:lineRule="auto"/>
        <w:rPr>
          <w:b/>
          <w:color w:val="000000"/>
        </w:rPr>
      </w:pPr>
    </w:p>
    <w:p w:rsidR="001A7ED2" w:rsidRPr="00297610" w:rsidRDefault="001A7ED2" w:rsidP="001A7ED2">
      <w:pPr>
        <w:rPr>
          <w:b/>
          <w:color w:val="000000"/>
        </w:rPr>
      </w:pPr>
      <w:r>
        <w:rPr>
          <w:b/>
          <w:color w:val="000000"/>
        </w:rPr>
        <w:t>2.4</w:t>
      </w:r>
      <w:r w:rsidRPr="00297610">
        <w:rPr>
          <w:b/>
          <w:color w:val="000000"/>
        </w:rPr>
        <w:t xml:space="preserve">. </w:t>
      </w:r>
      <w:r>
        <w:rPr>
          <w:b/>
          <w:color w:val="000000"/>
        </w:rPr>
        <w:t>Oprogramowanie- 1 sztuka</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E52C0B" w:rsidTr="00856F95">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091001" w:rsidRDefault="00F923F9" w:rsidP="00F923F9">
            <w:pPr>
              <w:spacing w:after="160" w:line="259" w:lineRule="auto"/>
              <w:rPr>
                <w:lang w:val="en-US"/>
              </w:rPr>
            </w:pPr>
            <w:r w:rsidRPr="008823A0">
              <w:rPr>
                <w:lang w:val="en-US"/>
              </w:rPr>
              <w:t>Licencja serwera Microsoft SQL typu 228-04628 SQLServerStandardEdition Sngl License/SoftwareAssurancePack OLP 1License NoLevel</w:t>
            </w:r>
          </w:p>
        </w:tc>
        <w:tc>
          <w:tcPr>
            <w:tcW w:w="2159" w:type="dxa"/>
          </w:tcPr>
          <w:p w:rsidR="00F923F9" w:rsidRPr="00F923F9" w:rsidRDefault="00F923F9" w:rsidP="00F923F9">
            <w:pPr>
              <w:rPr>
                <w:b/>
                <w:lang w:val="en-US"/>
              </w:rPr>
            </w:pPr>
          </w:p>
        </w:tc>
      </w:tr>
    </w:tbl>
    <w:p w:rsidR="001A7ED2" w:rsidRPr="00F923F9" w:rsidRDefault="001A7ED2" w:rsidP="001A7ED2">
      <w:pPr>
        <w:spacing w:line="360" w:lineRule="auto"/>
        <w:rPr>
          <w:b/>
          <w:color w:val="000000"/>
          <w:lang w:val="en-US"/>
        </w:rPr>
      </w:pPr>
    </w:p>
    <w:p w:rsidR="001A7ED2" w:rsidRPr="00F923F9" w:rsidRDefault="001A7ED2" w:rsidP="001A7ED2">
      <w:pPr>
        <w:spacing w:line="360" w:lineRule="auto"/>
        <w:rPr>
          <w:b/>
          <w:color w:val="000000"/>
          <w:lang w:val="en-US"/>
        </w:rPr>
      </w:pPr>
    </w:p>
    <w:p w:rsidR="001A7ED2" w:rsidRPr="00297610" w:rsidRDefault="001A7ED2" w:rsidP="001A7ED2">
      <w:pPr>
        <w:rPr>
          <w:b/>
          <w:color w:val="000000"/>
        </w:rPr>
      </w:pPr>
      <w:r>
        <w:rPr>
          <w:b/>
          <w:color w:val="000000"/>
        </w:rPr>
        <w:t>2.5</w:t>
      </w:r>
      <w:r w:rsidRPr="00297610">
        <w:rPr>
          <w:b/>
          <w:color w:val="000000"/>
        </w:rPr>
        <w:t xml:space="preserve">. </w:t>
      </w:r>
      <w:r>
        <w:rPr>
          <w:b/>
          <w:color w:val="000000"/>
        </w:rPr>
        <w:t xml:space="preserve">Oprogramowanie- 30 sztuk </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E52C0B" w:rsidTr="00CC075C">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A87DFD" w:rsidRDefault="00F923F9" w:rsidP="00F923F9">
            <w:pPr>
              <w:spacing w:after="160" w:line="259" w:lineRule="auto"/>
              <w:rPr>
                <w:lang w:val="en-US"/>
              </w:rPr>
            </w:pPr>
            <w:r w:rsidRPr="008823A0">
              <w:rPr>
                <w:lang w:val="en-US"/>
              </w:rPr>
              <w:t>Licencje dostępowe do serwera Micorosoft SQL CAL typu 359-00734 SQL CAL Single License/Software Assurance Pack OPEN No Level Device CAL</w:t>
            </w:r>
          </w:p>
        </w:tc>
        <w:tc>
          <w:tcPr>
            <w:tcW w:w="2159" w:type="dxa"/>
          </w:tcPr>
          <w:p w:rsidR="00F923F9" w:rsidRPr="00F923F9" w:rsidRDefault="00F923F9" w:rsidP="00F923F9">
            <w:pPr>
              <w:rPr>
                <w:b/>
                <w:lang w:val="en-US"/>
              </w:rPr>
            </w:pPr>
          </w:p>
        </w:tc>
      </w:tr>
    </w:tbl>
    <w:p w:rsidR="001A7ED2" w:rsidRPr="00F923F9" w:rsidRDefault="001A7ED2" w:rsidP="00D66B1E">
      <w:pPr>
        <w:spacing w:line="360" w:lineRule="auto"/>
        <w:rPr>
          <w:b/>
          <w:color w:val="000000"/>
          <w:lang w:val="en-US"/>
        </w:rPr>
      </w:pPr>
    </w:p>
    <w:p w:rsidR="001A7ED2" w:rsidRPr="00F923F9" w:rsidRDefault="001A7ED2" w:rsidP="00D66B1E">
      <w:pPr>
        <w:spacing w:line="360" w:lineRule="auto"/>
        <w:rPr>
          <w:b/>
          <w:color w:val="000000"/>
          <w:lang w:val="en-US"/>
        </w:rPr>
      </w:pPr>
    </w:p>
    <w:p w:rsidR="001A7ED2" w:rsidRPr="00297610" w:rsidRDefault="001A7ED2" w:rsidP="001A7ED2">
      <w:pPr>
        <w:rPr>
          <w:b/>
          <w:color w:val="000000"/>
        </w:rPr>
      </w:pPr>
      <w:r>
        <w:rPr>
          <w:b/>
          <w:color w:val="000000"/>
        </w:rPr>
        <w:t>2.6</w:t>
      </w:r>
      <w:r w:rsidRPr="00297610">
        <w:rPr>
          <w:b/>
          <w:color w:val="000000"/>
        </w:rPr>
        <w:t xml:space="preserve">. </w:t>
      </w:r>
      <w:r w:rsidR="00851624">
        <w:rPr>
          <w:b/>
          <w:color w:val="000000"/>
        </w:rPr>
        <w:t>oprogramowanie – 5 sztuk</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B40010" w:rsidTr="00FF5E97">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0F0C91" w:rsidRDefault="00F923F9" w:rsidP="00F923F9">
            <w:pPr>
              <w:spacing w:after="160" w:line="259" w:lineRule="auto"/>
            </w:pPr>
            <w:r w:rsidRPr="008823A0">
              <w:rPr>
                <w:lang w:val="en-US"/>
              </w:rPr>
              <w:t>Licencje dostępowe do Microsoft Remote Desktop Services 2019 typu 6VC-03748 WinRmtDsktpSrvcsCAL 2019 SNGL OLP NL UsrCAL</w:t>
            </w:r>
          </w:p>
        </w:tc>
        <w:tc>
          <w:tcPr>
            <w:tcW w:w="2159" w:type="dxa"/>
          </w:tcPr>
          <w:p w:rsidR="00F923F9" w:rsidRPr="00B40010" w:rsidRDefault="00F923F9" w:rsidP="00F923F9">
            <w:pPr>
              <w:rPr>
                <w:b/>
              </w:rPr>
            </w:pPr>
          </w:p>
        </w:tc>
      </w:tr>
    </w:tbl>
    <w:p w:rsidR="001A7ED2" w:rsidRDefault="001A7ED2" w:rsidP="00D66B1E">
      <w:pPr>
        <w:spacing w:line="360" w:lineRule="auto"/>
        <w:rPr>
          <w:b/>
          <w:color w:val="000000"/>
        </w:rPr>
      </w:pPr>
    </w:p>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2.2:……………………………………………………………</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842F00" w:rsidRDefault="00842F00" w:rsidP="00842F00">
      <w:pPr>
        <w:spacing w:line="360" w:lineRule="auto"/>
        <w:rPr>
          <w:b/>
          <w:color w:val="000000"/>
        </w:rPr>
      </w:pPr>
      <w:r>
        <w:rPr>
          <w:b/>
          <w:color w:val="000000"/>
        </w:rPr>
        <w:lastRenderedPageBreak/>
        <w:t>Część 2.3:……………………………………………………………</w:t>
      </w:r>
    </w:p>
    <w:p w:rsidR="00842F00" w:rsidRDefault="00842F00" w:rsidP="00842F00">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1A7ED2" w:rsidRDefault="001A7ED2" w:rsidP="001A7ED2">
      <w:pPr>
        <w:spacing w:line="360" w:lineRule="auto"/>
        <w:rPr>
          <w:b/>
          <w:color w:val="000000"/>
        </w:rPr>
      </w:pPr>
      <w:r>
        <w:rPr>
          <w:b/>
          <w:color w:val="000000"/>
        </w:rPr>
        <w:t>Cena  brutto jednostkowa</w:t>
      </w:r>
    </w:p>
    <w:p w:rsidR="001A7ED2" w:rsidRDefault="001A7ED2" w:rsidP="001A7ED2">
      <w:pPr>
        <w:spacing w:line="360" w:lineRule="auto"/>
        <w:rPr>
          <w:b/>
          <w:color w:val="000000"/>
        </w:rPr>
      </w:pPr>
      <w:r>
        <w:rPr>
          <w:b/>
          <w:color w:val="000000"/>
        </w:rPr>
        <w:t>Część 2.4:……………………………………………………………</w:t>
      </w:r>
    </w:p>
    <w:p w:rsidR="001A7ED2" w:rsidRDefault="001A7ED2" w:rsidP="001A7ED2">
      <w:pPr>
        <w:spacing w:line="360" w:lineRule="auto"/>
        <w:rPr>
          <w:b/>
          <w:color w:val="000000"/>
        </w:rPr>
      </w:pPr>
      <w:r>
        <w:rPr>
          <w:b/>
          <w:color w:val="000000"/>
        </w:rPr>
        <w:t>Wartość brutto:…………………………………………………….</w:t>
      </w:r>
    </w:p>
    <w:p w:rsidR="001A7ED2" w:rsidRDefault="001A7ED2" w:rsidP="001A7ED2">
      <w:pPr>
        <w:spacing w:line="360" w:lineRule="auto"/>
        <w:rPr>
          <w:b/>
          <w:color w:val="000000"/>
          <w:u w:val="single"/>
        </w:rPr>
      </w:pPr>
    </w:p>
    <w:p w:rsidR="001A7ED2" w:rsidRDefault="001A7ED2" w:rsidP="001A7ED2">
      <w:pPr>
        <w:spacing w:line="360" w:lineRule="auto"/>
        <w:rPr>
          <w:b/>
          <w:color w:val="000000"/>
        </w:rPr>
      </w:pPr>
      <w:r>
        <w:rPr>
          <w:b/>
          <w:color w:val="000000"/>
        </w:rPr>
        <w:t>Cena  brutto jednostkowa</w:t>
      </w:r>
    </w:p>
    <w:p w:rsidR="001A7ED2" w:rsidRDefault="001A7ED2" w:rsidP="001A7ED2">
      <w:pPr>
        <w:spacing w:line="360" w:lineRule="auto"/>
        <w:rPr>
          <w:b/>
          <w:color w:val="000000"/>
        </w:rPr>
      </w:pPr>
      <w:r>
        <w:rPr>
          <w:b/>
          <w:color w:val="000000"/>
        </w:rPr>
        <w:t>Część 2.5:……………………………………………………………</w:t>
      </w:r>
    </w:p>
    <w:p w:rsidR="001A7ED2" w:rsidRDefault="001A7ED2" w:rsidP="001A7ED2">
      <w:pPr>
        <w:spacing w:line="360" w:lineRule="auto"/>
        <w:rPr>
          <w:b/>
          <w:color w:val="000000"/>
        </w:rPr>
      </w:pPr>
      <w:r>
        <w:rPr>
          <w:b/>
          <w:color w:val="000000"/>
        </w:rPr>
        <w:t>Wartość brutto:…………………………………………………….</w:t>
      </w:r>
    </w:p>
    <w:p w:rsidR="001A7ED2" w:rsidRDefault="001A7ED2" w:rsidP="001A7ED2">
      <w:pPr>
        <w:spacing w:line="360" w:lineRule="auto"/>
        <w:rPr>
          <w:b/>
          <w:color w:val="000000"/>
          <w:u w:val="single"/>
        </w:rPr>
      </w:pPr>
    </w:p>
    <w:p w:rsidR="001A7ED2" w:rsidRDefault="001A7ED2" w:rsidP="001A7ED2">
      <w:pPr>
        <w:spacing w:line="360" w:lineRule="auto"/>
        <w:rPr>
          <w:b/>
          <w:color w:val="000000"/>
        </w:rPr>
      </w:pPr>
      <w:r>
        <w:rPr>
          <w:b/>
          <w:color w:val="000000"/>
        </w:rPr>
        <w:t>Część 2.6:……………………………………………………………</w:t>
      </w:r>
    </w:p>
    <w:p w:rsidR="001A7ED2" w:rsidRDefault="001A7ED2" w:rsidP="001A7ED2">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280B3D" w:rsidRDefault="00280B3D" w:rsidP="006E531C">
      <w:pPr>
        <w:rPr>
          <w:b/>
          <w:color w:val="000000"/>
        </w:rPr>
      </w:pPr>
    </w:p>
    <w:p w:rsidR="00280B3D" w:rsidRDefault="00280B3D" w:rsidP="006E531C">
      <w:pPr>
        <w:rPr>
          <w:b/>
          <w:color w:val="000000"/>
        </w:rPr>
      </w:pPr>
    </w:p>
    <w:p w:rsidR="00414B3A" w:rsidRDefault="00414B3A" w:rsidP="00C05A37">
      <w:pPr>
        <w:spacing w:line="360" w:lineRule="auto"/>
        <w:rPr>
          <w:b/>
          <w:color w:val="000000"/>
        </w:rPr>
      </w:pPr>
    </w:p>
    <w:p w:rsidR="001C050F" w:rsidRDefault="001C050F"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D1D34" w:rsidRDefault="00AD1D34" w:rsidP="00A24740">
      <w:pPr>
        <w:spacing w:line="360" w:lineRule="auto"/>
        <w:rPr>
          <w:b/>
          <w:color w:val="000000"/>
          <w:u w:val="single"/>
        </w:rPr>
      </w:pPr>
    </w:p>
    <w:p w:rsidR="00AD1D34" w:rsidRDefault="00AD1D34"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6E3AF6">
        <w:rPr>
          <w:sz w:val="28"/>
          <w:szCs w:val="28"/>
        </w:rPr>
        <w:t>KZP/16</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 xml:space="preserve">Na dostawę </w:t>
      </w:r>
      <w:r w:rsidR="006E3AF6">
        <w:rPr>
          <w:rFonts w:eastAsia="Garamond"/>
          <w:b/>
          <w:i/>
        </w:rPr>
        <w:t>serwera i oprogramowania</w:t>
      </w:r>
    </w:p>
    <w:p w:rsidR="00D06075" w:rsidRPr="00B65BE8" w:rsidRDefault="006E3AF6" w:rsidP="00D06075">
      <w:pPr>
        <w:jc w:val="center"/>
      </w:pPr>
      <w:r>
        <w:t>KZP/16</w:t>
      </w:r>
      <w:r w:rsidR="00D06075" w:rsidRPr="00B65BE8">
        <w:t>/201</w:t>
      </w:r>
      <w:r w:rsidR="00EE26E9">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53D" w:rsidRDefault="0052553D">
      <w:r>
        <w:separator/>
      </w:r>
    </w:p>
  </w:endnote>
  <w:endnote w:type="continuationSeparator" w:id="0">
    <w:p w:rsidR="0052553D" w:rsidRDefault="005255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D2" w:rsidRDefault="006E3AF6">
    <w:pPr>
      <w:pStyle w:val="Stopka"/>
      <w:jc w:val="center"/>
    </w:pPr>
    <w:r>
      <w:t>KZP/16</w:t>
    </w:r>
    <w:r w:rsidR="001A7ED2">
      <w:t>/2019</w:t>
    </w:r>
  </w:p>
  <w:p w:rsidR="001A7ED2" w:rsidRDefault="001A7ED2">
    <w:pPr>
      <w:pStyle w:val="Stopka"/>
      <w:jc w:val="center"/>
    </w:pPr>
  </w:p>
  <w:p w:rsidR="001A7ED2" w:rsidRDefault="001A7ED2">
    <w:pPr>
      <w:pStyle w:val="Stopka"/>
      <w:jc w:val="center"/>
    </w:pPr>
    <w:r>
      <w:t xml:space="preserve">strona </w:t>
    </w:r>
    <w:r w:rsidR="00147AC2">
      <w:rPr>
        <w:rStyle w:val="Numerstrony"/>
      </w:rPr>
      <w:fldChar w:fldCharType="begin"/>
    </w:r>
    <w:r>
      <w:rPr>
        <w:rStyle w:val="Numerstrony"/>
      </w:rPr>
      <w:instrText xml:space="preserve"> PAGE </w:instrText>
    </w:r>
    <w:r w:rsidR="00147AC2">
      <w:rPr>
        <w:rStyle w:val="Numerstrony"/>
      </w:rPr>
      <w:fldChar w:fldCharType="separate"/>
    </w:r>
    <w:r w:rsidR="00016432">
      <w:rPr>
        <w:rStyle w:val="Numerstrony"/>
        <w:noProof/>
      </w:rPr>
      <w:t>14</w:t>
    </w:r>
    <w:r w:rsidR="00147AC2">
      <w:rPr>
        <w:rStyle w:val="Numerstrony"/>
      </w:rPr>
      <w:fldChar w:fldCharType="end"/>
    </w:r>
    <w:r>
      <w:rPr>
        <w:rStyle w:val="Numerstrony"/>
      </w:rPr>
      <w:t>/</w:t>
    </w:r>
    <w:r w:rsidR="00147AC2">
      <w:rPr>
        <w:rStyle w:val="Numerstrony"/>
      </w:rPr>
      <w:fldChar w:fldCharType="begin"/>
    </w:r>
    <w:r>
      <w:rPr>
        <w:rStyle w:val="Numerstrony"/>
      </w:rPr>
      <w:instrText xml:space="preserve"> NUMPAGES </w:instrText>
    </w:r>
    <w:r w:rsidR="00147AC2">
      <w:rPr>
        <w:rStyle w:val="Numerstrony"/>
      </w:rPr>
      <w:fldChar w:fldCharType="separate"/>
    </w:r>
    <w:r w:rsidR="00016432">
      <w:rPr>
        <w:rStyle w:val="Numerstrony"/>
        <w:noProof/>
      </w:rPr>
      <w:t>14</w:t>
    </w:r>
    <w:r w:rsidR="00147AC2">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53D" w:rsidRDefault="0052553D">
      <w:r>
        <w:separator/>
      </w:r>
    </w:p>
  </w:footnote>
  <w:footnote w:type="continuationSeparator" w:id="0">
    <w:p w:rsidR="0052553D" w:rsidRDefault="00525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1"/>
  </w:num>
  <w:num w:numId="6">
    <w:abstractNumId w:val="6"/>
  </w:num>
  <w:num w:numId="7">
    <w:abstractNumId w:val="9"/>
  </w:num>
  <w:num w:numId="8">
    <w:abstractNumId w:val="7"/>
  </w:num>
  <w:num w:numId="9">
    <w:abstractNumId w:val="5"/>
  </w:num>
  <w:num w:numId="1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432"/>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47AC2"/>
    <w:rsid w:val="00151838"/>
    <w:rsid w:val="00153DF0"/>
    <w:rsid w:val="00155EAB"/>
    <w:rsid w:val="00156DDB"/>
    <w:rsid w:val="00160301"/>
    <w:rsid w:val="001616ED"/>
    <w:rsid w:val="00163091"/>
    <w:rsid w:val="00163344"/>
    <w:rsid w:val="0016397A"/>
    <w:rsid w:val="00163AD3"/>
    <w:rsid w:val="00166949"/>
    <w:rsid w:val="001677E8"/>
    <w:rsid w:val="001737A1"/>
    <w:rsid w:val="00174046"/>
    <w:rsid w:val="00176FD9"/>
    <w:rsid w:val="00184AE3"/>
    <w:rsid w:val="00185BCB"/>
    <w:rsid w:val="00194B61"/>
    <w:rsid w:val="001956B2"/>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5F"/>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1FAD"/>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553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86A"/>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3ED2"/>
    <w:rsid w:val="008D61FE"/>
    <w:rsid w:val="008E108F"/>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08F1"/>
    <w:rsid w:val="00D229BB"/>
    <w:rsid w:val="00D2450B"/>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2C0B"/>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491E"/>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DEAD9-252E-4B45-AD4D-35CEA986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2848</Words>
  <Characters>17088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2019-11-26T10:56:00Z</dcterms:created>
  <dcterms:modified xsi:type="dcterms:W3CDTF">2019-11-26T10:56:00Z</dcterms:modified>
</cp:coreProperties>
</file>